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5A4" w:rsidRDefault="00D93EA7" w:rsidP="00DD05A4">
      <w:r>
        <w:rPr>
          <w:noProof/>
        </w:rPr>
        <w:drawing>
          <wp:inline distT="0" distB="0" distL="0" distR="0">
            <wp:extent cx="6120130" cy="8415179"/>
            <wp:effectExtent l="19050" t="0" r="0" b="0"/>
            <wp:docPr id="1" name="Рисунок 1" descr="C:\Users\Аниса\Desktop\программы спец\Гинниатуллин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са\Desktop\программы спец\Гинниатуллин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3EA7" w:rsidRDefault="00D93EA7" w:rsidP="00DD05A4"/>
    <w:p w:rsidR="00D93EA7" w:rsidRDefault="00D93EA7">
      <w:pPr>
        <w:pStyle w:val="a3"/>
        <w:spacing w:line="275" w:lineRule="auto"/>
        <w:jc w:val="center"/>
        <w:rPr>
          <w:rFonts w:ascii="Times New Roman" w:hAnsi="Times New Roman"/>
          <w:b/>
          <w:sz w:val="24"/>
        </w:rPr>
      </w:pPr>
    </w:p>
    <w:p w:rsidR="000E4CAA" w:rsidRDefault="00552448">
      <w:pPr>
        <w:pStyle w:val="a3"/>
        <w:spacing w:line="275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Структура программы.</w:t>
      </w:r>
    </w:p>
    <w:p w:rsidR="000E4CAA" w:rsidRDefault="074B0F4C" w:rsidP="074B0F4C">
      <w:pPr>
        <w:pStyle w:val="a3"/>
        <w:widowControl w:val="0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I. Целевой раздел.</w:t>
      </w:r>
    </w:p>
    <w:p w:rsidR="000E4CAA" w:rsidRDefault="074B0F4C" w:rsidP="074B0F4C">
      <w:pPr>
        <w:pStyle w:val="a3"/>
        <w:widowControl w:val="0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1. Пояснительная записка.</w:t>
      </w:r>
    </w:p>
    <w:p w:rsidR="000E4CAA" w:rsidRDefault="074B0F4C" w:rsidP="074B0F4C">
      <w:pPr>
        <w:pStyle w:val="a3"/>
        <w:widowControl w:val="0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2. Нормативно-правовая база.</w:t>
      </w:r>
    </w:p>
    <w:p w:rsidR="000E4CAA" w:rsidRDefault="074B0F4C" w:rsidP="074B0F4C">
      <w:pPr>
        <w:pStyle w:val="a3"/>
        <w:widowControl w:val="0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3. Целевые ориентиры освоения Программы.</w:t>
      </w:r>
    </w:p>
    <w:p w:rsidR="000E4CAA" w:rsidRDefault="074B0F4C" w:rsidP="074B0F4C">
      <w:pPr>
        <w:pStyle w:val="a3"/>
        <w:widowControl w:val="0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II. Содержательный раздел.</w:t>
      </w:r>
    </w:p>
    <w:p w:rsidR="000E4CAA" w:rsidRDefault="074B0F4C" w:rsidP="074B0F4C">
      <w:pPr>
        <w:pStyle w:val="3"/>
        <w:widowControl w:val="0"/>
        <w:spacing w:before="0" w:beforeAutospacing="0" w:after="0" w:afterAutospacing="0"/>
        <w:rPr>
          <w:b w:val="0"/>
          <w:sz w:val="24"/>
          <w:szCs w:val="24"/>
        </w:rPr>
      </w:pPr>
      <w:r w:rsidRPr="074B0F4C">
        <w:rPr>
          <w:b w:val="0"/>
          <w:sz w:val="24"/>
          <w:szCs w:val="24"/>
        </w:rPr>
        <w:t>1.  Принципы работы с детьми с речевыми нарушениями.</w:t>
      </w:r>
    </w:p>
    <w:p w:rsidR="000E4CAA" w:rsidRDefault="074B0F4C" w:rsidP="074B0F4C">
      <w:pPr>
        <w:pStyle w:val="3"/>
        <w:widowControl w:val="0"/>
        <w:spacing w:before="0" w:beforeAutospacing="0" w:after="0" w:afterAutospacing="0"/>
        <w:rPr>
          <w:b w:val="0"/>
          <w:sz w:val="24"/>
          <w:szCs w:val="24"/>
        </w:rPr>
      </w:pPr>
      <w:r w:rsidRPr="074B0F4C">
        <w:rPr>
          <w:b w:val="0"/>
          <w:sz w:val="24"/>
          <w:szCs w:val="24"/>
        </w:rPr>
        <w:t>2. Характеристика основных компонентов речи детей.</w:t>
      </w:r>
    </w:p>
    <w:p w:rsidR="000E4CAA" w:rsidRDefault="074B0F4C" w:rsidP="074B0F4C">
      <w:pPr>
        <w:pStyle w:val="3"/>
        <w:widowControl w:val="0"/>
        <w:spacing w:before="0" w:beforeAutospacing="0" w:after="0" w:afterAutospacing="0"/>
        <w:rPr>
          <w:b w:val="0"/>
          <w:sz w:val="24"/>
          <w:szCs w:val="24"/>
        </w:rPr>
      </w:pPr>
      <w:r w:rsidRPr="074B0F4C">
        <w:rPr>
          <w:b w:val="0"/>
          <w:sz w:val="24"/>
          <w:szCs w:val="24"/>
        </w:rPr>
        <w:t>3. Ожидаемый результат освоения целевых ориентиров программы.</w:t>
      </w:r>
    </w:p>
    <w:p w:rsidR="000E4CAA" w:rsidRDefault="074B0F4C" w:rsidP="074B0F4C">
      <w:pPr>
        <w:pStyle w:val="a3"/>
        <w:widowControl w:val="0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III. Организационный раздел.</w:t>
      </w:r>
    </w:p>
    <w:p w:rsidR="000E4CAA" w:rsidRDefault="074B0F4C" w:rsidP="074B0F4C">
      <w:pPr>
        <w:pStyle w:val="a3"/>
        <w:widowControl w:val="0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1. Организация коррекционно-развивающей работы.</w:t>
      </w:r>
    </w:p>
    <w:p w:rsidR="000E4CAA" w:rsidRDefault="074B0F4C" w:rsidP="074B0F4C">
      <w:pPr>
        <w:pStyle w:val="a3"/>
        <w:widowControl w:val="0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2. Формы и средства организации образовательной деятельности.</w:t>
      </w:r>
    </w:p>
    <w:p w:rsidR="000E4CAA" w:rsidRDefault="074B0F4C" w:rsidP="074B0F4C">
      <w:pPr>
        <w:pStyle w:val="a3"/>
        <w:widowControl w:val="0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3. Методические пособия и дидактические материалы.</w:t>
      </w:r>
    </w:p>
    <w:p w:rsidR="000E4CAA" w:rsidRDefault="000E4CAA" w:rsidP="074B0F4C">
      <w:pPr>
        <w:pStyle w:val="a3"/>
        <w:widowControl w:val="0"/>
        <w:rPr>
          <w:rFonts w:ascii="Times New Roman" w:hAnsi="Times New Roman"/>
          <w:sz w:val="24"/>
          <w:szCs w:val="24"/>
        </w:rPr>
      </w:pPr>
    </w:p>
    <w:p w:rsidR="000E4CAA" w:rsidRDefault="000E4CAA" w:rsidP="074B0F4C">
      <w:pPr>
        <w:pStyle w:val="a3"/>
        <w:widowControl w:val="0"/>
        <w:rPr>
          <w:rFonts w:ascii="Times New Roman" w:hAnsi="Times New Roman"/>
          <w:sz w:val="24"/>
          <w:szCs w:val="24"/>
        </w:rPr>
      </w:pPr>
    </w:p>
    <w:p w:rsidR="000E4CAA" w:rsidRDefault="000E4CAA" w:rsidP="074B0F4C">
      <w:pPr>
        <w:pStyle w:val="a3"/>
        <w:rPr>
          <w:rFonts w:ascii="Times New Roman" w:hAnsi="Times New Roman"/>
          <w:sz w:val="24"/>
          <w:szCs w:val="24"/>
        </w:rPr>
      </w:pPr>
    </w:p>
    <w:p w:rsidR="000E4CAA" w:rsidRDefault="000E4CAA" w:rsidP="074B0F4C">
      <w:pPr>
        <w:pStyle w:val="3"/>
        <w:tabs>
          <w:tab w:val="left" w:pos="7485"/>
        </w:tabs>
        <w:spacing w:before="0" w:after="60"/>
        <w:rPr>
          <w:b w:val="0"/>
          <w:sz w:val="24"/>
          <w:szCs w:val="24"/>
        </w:rPr>
      </w:pPr>
    </w:p>
    <w:p w:rsidR="000E4CAA" w:rsidRDefault="000E4CAA" w:rsidP="074B0F4C">
      <w:pPr>
        <w:pStyle w:val="3"/>
        <w:spacing w:before="0" w:after="60"/>
        <w:rPr>
          <w:b w:val="0"/>
          <w:sz w:val="24"/>
          <w:szCs w:val="24"/>
        </w:rPr>
      </w:pPr>
    </w:p>
    <w:p w:rsidR="000E4CAA" w:rsidRDefault="000E4CAA" w:rsidP="074B0F4C">
      <w:pPr>
        <w:pStyle w:val="3"/>
        <w:spacing w:before="0" w:after="60"/>
        <w:rPr>
          <w:b w:val="0"/>
          <w:sz w:val="24"/>
          <w:szCs w:val="24"/>
        </w:rPr>
      </w:pPr>
    </w:p>
    <w:p w:rsidR="000E4CAA" w:rsidRDefault="000E4CAA" w:rsidP="074B0F4C">
      <w:pPr>
        <w:pStyle w:val="a3"/>
        <w:rPr>
          <w:rFonts w:ascii="Times New Roman" w:hAnsi="Times New Roman"/>
          <w:sz w:val="24"/>
          <w:szCs w:val="24"/>
        </w:rPr>
      </w:pPr>
    </w:p>
    <w:p w:rsidR="000E4CAA" w:rsidRDefault="000E4CAA" w:rsidP="074B0F4C">
      <w:pPr>
        <w:pStyle w:val="a3"/>
        <w:rPr>
          <w:rFonts w:ascii="Times New Roman" w:hAnsi="Times New Roman"/>
          <w:sz w:val="24"/>
          <w:szCs w:val="24"/>
        </w:rPr>
      </w:pPr>
    </w:p>
    <w:p w:rsidR="000E4CAA" w:rsidRDefault="000E4CAA" w:rsidP="074B0F4C">
      <w:pPr>
        <w:pStyle w:val="a3"/>
        <w:rPr>
          <w:rFonts w:ascii="Times New Roman" w:hAnsi="Times New Roman"/>
          <w:sz w:val="24"/>
          <w:szCs w:val="24"/>
        </w:rPr>
      </w:pPr>
    </w:p>
    <w:p w:rsidR="000E4CAA" w:rsidRDefault="000E4CAA" w:rsidP="074B0F4C">
      <w:pPr>
        <w:pStyle w:val="a3"/>
        <w:rPr>
          <w:rFonts w:ascii="Times New Roman" w:hAnsi="Times New Roman"/>
          <w:sz w:val="24"/>
          <w:szCs w:val="24"/>
        </w:rPr>
      </w:pPr>
    </w:p>
    <w:p w:rsidR="000E4CAA" w:rsidRDefault="000E4CAA" w:rsidP="074B0F4C">
      <w:pPr>
        <w:pStyle w:val="a3"/>
        <w:rPr>
          <w:rFonts w:ascii="Times New Roman" w:hAnsi="Times New Roman"/>
          <w:sz w:val="24"/>
          <w:szCs w:val="24"/>
        </w:rPr>
      </w:pPr>
    </w:p>
    <w:p w:rsidR="000E4CAA" w:rsidRDefault="000E4CAA" w:rsidP="074B0F4C">
      <w:pPr>
        <w:pStyle w:val="a3"/>
        <w:rPr>
          <w:rFonts w:ascii="Times New Roman" w:hAnsi="Times New Roman"/>
          <w:sz w:val="24"/>
          <w:szCs w:val="24"/>
        </w:rPr>
      </w:pPr>
    </w:p>
    <w:p w:rsidR="000E4CAA" w:rsidRDefault="000E4CAA" w:rsidP="074B0F4C">
      <w:pPr>
        <w:pStyle w:val="a3"/>
        <w:rPr>
          <w:rFonts w:ascii="Times New Roman" w:hAnsi="Times New Roman"/>
          <w:sz w:val="24"/>
          <w:szCs w:val="24"/>
        </w:rPr>
      </w:pPr>
    </w:p>
    <w:p w:rsidR="000E4CAA" w:rsidRDefault="000E4CAA" w:rsidP="074B0F4C">
      <w:pPr>
        <w:pStyle w:val="a3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E4CAA" w:rsidRDefault="000E4CAA" w:rsidP="074B0F4C">
      <w:pPr>
        <w:pStyle w:val="a3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74B0F4C" w:rsidRDefault="074B0F4C" w:rsidP="074B0F4C">
      <w:pPr>
        <w:pStyle w:val="a3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E4CAA" w:rsidRDefault="000E4CAA">
      <w:pPr>
        <w:pStyle w:val="a3"/>
        <w:spacing w:line="275" w:lineRule="auto"/>
        <w:jc w:val="center"/>
        <w:rPr>
          <w:rFonts w:ascii="Times New Roman" w:hAnsi="Times New Roman"/>
          <w:sz w:val="24"/>
        </w:rPr>
      </w:pPr>
    </w:p>
    <w:p w:rsidR="000E4CAA" w:rsidRDefault="000E4CAA">
      <w:pPr>
        <w:pStyle w:val="a3"/>
        <w:spacing w:line="275" w:lineRule="auto"/>
        <w:jc w:val="center"/>
        <w:rPr>
          <w:rFonts w:ascii="Times New Roman" w:hAnsi="Times New Roman"/>
          <w:sz w:val="24"/>
        </w:rPr>
      </w:pPr>
    </w:p>
    <w:p w:rsidR="000E4CAA" w:rsidRDefault="000E4CAA">
      <w:pPr>
        <w:pStyle w:val="a3"/>
        <w:spacing w:line="275" w:lineRule="auto"/>
        <w:jc w:val="center"/>
        <w:rPr>
          <w:rFonts w:ascii="Times New Roman" w:hAnsi="Times New Roman"/>
          <w:sz w:val="24"/>
        </w:rPr>
      </w:pPr>
    </w:p>
    <w:p w:rsidR="000E4CAA" w:rsidRDefault="000E4CAA">
      <w:pPr>
        <w:pStyle w:val="a3"/>
        <w:spacing w:line="275" w:lineRule="auto"/>
        <w:jc w:val="center"/>
        <w:rPr>
          <w:rFonts w:ascii="Times New Roman" w:hAnsi="Times New Roman"/>
          <w:sz w:val="24"/>
        </w:rPr>
      </w:pPr>
    </w:p>
    <w:p w:rsidR="000E4CAA" w:rsidRDefault="000E4CAA" w:rsidP="253A1539">
      <w:pPr>
        <w:pStyle w:val="a3"/>
        <w:spacing w:line="275" w:lineRule="auto"/>
        <w:jc w:val="center"/>
        <w:rPr>
          <w:rFonts w:ascii="Times New Roman" w:hAnsi="Times New Roman"/>
          <w:sz w:val="24"/>
          <w:szCs w:val="24"/>
        </w:rPr>
      </w:pPr>
    </w:p>
    <w:p w:rsidR="00D93EA7" w:rsidRDefault="00D93EA7" w:rsidP="253A1539">
      <w:pPr>
        <w:pStyle w:val="a3"/>
        <w:spacing w:line="275" w:lineRule="auto"/>
        <w:jc w:val="center"/>
        <w:rPr>
          <w:rFonts w:ascii="Times New Roman" w:hAnsi="Times New Roman"/>
          <w:sz w:val="24"/>
          <w:szCs w:val="24"/>
        </w:rPr>
      </w:pPr>
    </w:p>
    <w:p w:rsidR="00D93EA7" w:rsidRDefault="00D93EA7" w:rsidP="253A1539">
      <w:pPr>
        <w:pStyle w:val="a3"/>
        <w:spacing w:line="275" w:lineRule="auto"/>
        <w:jc w:val="center"/>
        <w:rPr>
          <w:rFonts w:ascii="Times New Roman" w:hAnsi="Times New Roman"/>
          <w:sz w:val="24"/>
          <w:szCs w:val="24"/>
        </w:rPr>
      </w:pPr>
    </w:p>
    <w:p w:rsidR="00D93EA7" w:rsidRDefault="00D93EA7" w:rsidP="253A1539">
      <w:pPr>
        <w:pStyle w:val="a3"/>
        <w:spacing w:line="275" w:lineRule="auto"/>
        <w:jc w:val="center"/>
        <w:rPr>
          <w:rFonts w:ascii="Times New Roman" w:hAnsi="Times New Roman"/>
          <w:sz w:val="24"/>
          <w:szCs w:val="24"/>
        </w:rPr>
      </w:pPr>
    </w:p>
    <w:p w:rsidR="253A1539" w:rsidRDefault="253A1539" w:rsidP="253A1539">
      <w:pPr>
        <w:pStyle w:val="a3"/>
        <w:spacing w:line="275" w:lineRule="auto"/>
        <w:jc w:val="center"/>
        <w:rPr>
          <w:rFonts w:ascii="Times New Roman" w:hAnsi="Times New Roman"/>
          <w:sz w:val="24"/>
          <w:szCs w:val="24"/>
        </w:rPr>
      </w:pPr>
    </w:p>
    <w:p w:rsidR="074B0F4C" w:rsidRDefault="074B0F4C" w:rsidP="074B0F4C">
      <w:pPr>
        <w:pStyle w:val="a3"/>
        <w:spacing w:line="275" w:lineRule="auto"/>
        <w:jc w:val="center"/>
        <w:rPr>
          <w:rFonts w:ascii="Times New Roman" w:hAnsi="Times New Roman"/>
          <w:sz w:val="24"/>
          <w:szCs w:val="24"/>
        </w:rPr>
      </w:pPr>
    </w:p>
    <w:p w:rsidR="074B0F4C" w:rsidRDefault="074B0F4C" w:rsidP="074B0F4C">
      <w:pPr>
        <w:pStyle w:val="a3"/>
        <w:spacing w:line="275" w:lineRule="auto"/>
        <w:jc w:val="center"/>
        <w:rPr>
          <w:rFonts w:ascii="Times New Roman" w:hAnsi="Times New Roman"/>
          <w:sz w:val="24"/>
          <w:szCs w:val="24"/>
        </w:rPr>
      </w:pPr>
    </w:p>
    <w:p w:rsidR="074B0F4C" w:rsidRDefault="074B0F4C" w:rsidP="074B0F4C">
      <w:pPr>
        <w:pStyle w:val="a3"/>
        <w:spacing w:line="275" w:lineRule="auto"/>
        <w:jc w:val="center"/>
        <w:rPr>
          <w:rFonts w:ascii="Times New Roman" w:hAnsi="Times New Roman"/>
          <w:sz w:val="24"/>
          <w:szCs w:val="24"/>
        </w:rPr>
      </w:pPr>
    </w:p>
    <w:p w:rsidR="074B0F4C" w:rsidRDefault="074B0F4C" w:rsidP="074B0F4C">
      <w:pPr>
        <w:pStyle w:val="a3"/>
        <w:spacing w:line="275" w:lineRule="auto"/>
        <w:jc w:val="center"/>
        <w:rPr>
          <w:rFonts w:ascii="Times New Roman" w:hAnsi="Times New Roman"/>
          <w:sz w:val="24"/>
          <w:szCs w:val="24"/>
        </w:rPr>
      </w:pPr>
    </w:p>
    <w:p w:rsidR="074B0F4C" w:rsidRDefault="074B0F4C" w:rsidP="074B0F4C">
      <w:pPr>
        <w:pStyle w:val="a3"/>
        <w:spacing w:line="275" w:lineRule="auto"/>
        <w:jc w:val="center"/>
        <w:rPr>
          <w:rFonts w:ascii="Times New Roman" w:hAnsi="Times New Roman"/>
          <w:sz w:val="24"/>
          <w:szCs w:val="24"/>
        </w:rPr>
      </w:pPr>
    </w:p>
    <w:p w:rsidR="253A1539" w:rsidRDefault="253A1539" w:rsidP="253A1539">
      <w:pPr>
        <w:pStyle w:val="a3"/>
        <w:spacing w:line="275" w:lineRule="auto"/>
        <w:jc w:val="center"/>
        <w:rPr>
          <w:rFonts w:ascii="Times New Roman" w:hAnsi="Times New Roman"/>
          <w:sz w:val="24"/>
          <w:szCs w:val="24"/>
        </w:rPr>
      </w:pPr>
    </w:p>
    <w:p w:rsidR="000E4CAA" w:rsidRDefault="000E4CAA" w:rsidP="074B0F4C">
      <w:pPr>
        <w:pStyle w:val="a3"/>
        <w:widowControl w:val="0"/>
        <w:jc w:val="center"/>
        <w:rPr>
          <w:rFonts w:ascii="Times New Roman" w:hAnsi="Times New Roman"/>
          <w:sz w:val="24"/>
          <w:szCs w:val="24"/>
        </w:rPr>
      </w:pPr>
    </w:p>
    <w:p w:rsidR="000E4CAA" w:rsidRDefault="3EEF44E3" w:rsidP="074B0F4C">
      <w:pPr>
        <w:pStyle w:val="a3"/>
        <w:widowControl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lastRenderedPageBreak/>
        <w:t>I. Целевой раздел</w:t>
      </w:r>
    </w:p>
    <w:p w:rsidR="000E4CAA" w:rsidRDefault="3EEF44E3" w:rsidP="074B0F4C">
      <w:pPr>
        <w:pStyle w:val="a3"/>
        <w:widowControl w:val="0"/>
        <w:numPr>
          <w:ilvl w:val="0"/>
          <w:numId w:val="1"/>
        </w:numPr>
        <w:jc w:val="center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Пояснительная записка</w:t>
      </w:r>
    </w:p>
    <w:p w:rsidR="000E4CAA" w:rsidRDefault="000E4CAA" w:rsidP="074B0F4C">
      <w:pPr>
        <w:pStyle w:val="a3"/>
        <w:widowControl w:val="0"/>
        <w:ind w:left="927"/>
        <w:rPr>
          <w:rFonts w:ascii="Times New Roman" w:hAnsi="Times New Roman"/>
          <w:b/>
          <w:bCs/>
          <w:sz w:val="24"/>
          <w:szCs w:val="24"/>
        </w:rPr>
      </w:pP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Одной из ведущих линий модернизации образования является достижение нового современного качества дошкольного образования. Это вызывает необходимость разработки современных коррекционно-образовательных технологий, обновления содержания работы групп для детей с общим недоразвитием речи (ОНР) в дошкольных образовательных учреждениях компенсирующего и комбинированного видов.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На сегодняшний день актуальна проблема сочетаемости коррекционной и </w:t>
      </w:r>
      <w:proofErr w:type="spellStart"/>
      <w:r w:rsidRPr="074B0F4C">
        <w:rPr>
          <w:rFonts w:ascii="Times New Roman" w:hAnsi="Times New Roman"/>
          <w:sz w:val="24"/>
          <w:szCs w:val="24"/>
        </w:rPr>
        <w:t>общеразвивающей</w:t>
      </w:r>
      <w:proofErr w:type="spellEnd"/>
      <w:r w:rsidRPr="074B0F4C">
        <w:rPr>
          <w:rFonts w:ascii="Times New Roman" w:hAnsi="Times New Roman"/>
          <w:sz w:val="24"/>
          <w:szCs w:val="24"/>
        </w:rPr>
        <w:t xml:space="preserve"> программы с целью построения комплексной коррекционно-развивающей модели, в которой определено взаимодействие всех участников образовательного процесса в достижении целей и задач образовательной программы детского сада.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Решение данной проблемы возможно через разработку рабочей программы, интегрирующей содержание комплексной и коррекционных программ.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Настоящая программа носит коррекционно-развивающий характер. Она составлена в соответствии с требованиями ФГОС. Она предназначена для обучения и воспитания детей 5-7 лет с ІІІ уровня речевого развития, принятых в дошкольное учреждение на два года.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74B0F4C">
        <w:rPr>
          <w:rFonts w:ascii="Times New Roman" w:hAnsi="Times New Roman"/>
          <w:sz w:val="24"/>
          <w:szCs w:val="24"/>
        </w:rPr>
        <w:t>Теоретической и методологической основой программы являются: положение Л.С.Выгодского о ведущей роли обучения и воспитания в психическом развитии ребенка; учение Р.Е.Левиной о трех уровнях речевого развития детей и психолого-педагогическом подходе в системе специального обучения; исследования закономерностей развития детской речи в условиях ее нарушения, проведенные Т.Б.Филичевой и Г.В.Чиркиной.</w:t>
      </w:r>
      <w:proofErr w:type="gramEnd"/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Общее недоразвитие речи (ОНР) у детей с нормальным слухом и сохранным интеллектом представляет собой нарушение, охватывающее как фонетико-фонематическую, так и лексико-грамматическую системы языка.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В классической литературе выделено три уровня, характеризующих речевой статус детей с ОНР: от отсутствия общеупотребительной речи до развернутой фразовой речи с элементами лексико-грамматического и фонетического недоразвития (Р. Е. Левина). Концептуальный подход к проблеме преодоления общего недоразвития речи предполагает комплексное планирование и реализацию логопедической работы с этими детьми. Данный подход впервые представлен системой программных документов, регламентирующих содержание и организацию коррекционного воздействия при общем недоразвитии речи (I, II, III и IV уровни) в разных возрастных группах детского сада.</w:t>
      </w:r>
    </w:p>
    <w:p w:rsidR="000E4CAA" w:rsidRDefault="3EEF44E3" w:rsidP="074B0F4C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 xml:space="preserve">   Основной базой рабочей программы </w:t>
      </w:r>
      <w:r w:rsidRPr="074B0F4C">
        <w:rPr>
          <w:rFonts w:ascii="Times New Roman" w:hAnsi="Times New Roman"/>
          <w:sz w:val="24"/>
          <w:szCs w:val="24"/>
        </w:rPr>
        <w:t>являются:</w:t>
      </w:r>
    </w:p>
    <w:p w:rsidR="000E4CAA" w:rsidRDefault="3EEF44E3" w:rsidP="074B0F4C">
      <w:pPr>
        <w:widowControl w:val="0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Основная образовательная программа детского сада;</w:t>
      </w:r>
    </w:p>
    <w:p w:rsidR="000E4CAA" w:rsidRDefault="3EEF44E3" w:rsidP="074B0F4C">
      <w:pPr>
        <w:widowControl w:val="0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Примерная основная образовательная программа дошкольного образования;</w:t>
      </w:r>
    </w:p>
    <w:p w:rsidR="000E4CAA" w:rsidRDefault="3EEF44E3" w:rsidP="074B0F4C">
      <w:pPr>
        <w:widowControl w:val="0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253A15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Pr="253A1539">
        <w:rPr>
          <w:rFonts w:ascii="Times New Roman" w:hAnsi="Times New Roman"/>
          <w:sz w:val="24"/>
          <w:szCs w:val="24"/>
          <w:shd w:val="clear" w:color="auto" w:fill="FFFFFF"/>
        </w:rPr>
        <w:t>Нищева</w:t>
      </w:r>
      <w:proofErr w:type="spellEnd"/>
      <w:r w:rsidRPr="253A1539">
        <w:rPr>
          <w:rFonts w:ascii="Times New Roman" w:hAnsi="Times New Roman"/>
          <w:sz w:val="24"/>
          <w:szCs w:val="24"/>
          <w:shd w:val="clear" w:color="auto" w:fill="FFFFFF"/>
        </w:rPr>
        <w:t xml:space="preserve"> Н.В. "Примерная адаптированная программа коррекционно-развивающей работы в группе компенсирующей</w:t>
      </w:r>
    </w:p>
    <w:p w:rsidR="000E4CAA" w:rsidRDefault="3EEF44E3" w:rsidP="074B0F4C">
      <w:pPr>
        <w:widowControl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253A1539">
        <w:rPr>
          <w:rFonts w:ascii="Times New Roman" w:hAnsi="Times New Roman"/>
          <w:sz w:val="24"/>
          <w:szCs w:val="24"/>
          <w:shd w:val="clear" w:color="auto" w:fill="FFFFFF"/>
        </w:rPr>
        <w:t>направленности</w:t>
      </w:r>
      <w:r w:rsidRPr="253A1539">
        <w:rPr>
          <w:rFonts w:ascii="Times New Roman" w:hAnsi="Times New Roman"/>
          <w:sz w:val="24"/>
          <w:szCs w:val="24"/>
        </w:rPr>
        <w:t xml:space="preserve"> </w:t>
      </w:r>
      <w:r w:rsidRPr="253A1539">
        <w:rPr>
          <w:rFonts w:ascii="Times New Roman" w:hAnsi="Times New Roman"/>
          <w:sz w:val="24"/>
          <w:szCs w:val="24"/>
          <w:shd w:val="clear" w:color="auto" w:fill="FFFFFF"/>
        </w:rPr>
        <w:t>ДОО для</w:t>
      </w:r>
      <w:r w:rsidRPr="253A1539">
        <w:rPr>
          <w:rFonts w:ascii="Times New Roman" w:hAnsi="Times New Roman"/>
          <w:sz w:val="24"/>
          <w:szCs w:val="24"/>
        </w:rPr>
        <w:t xml:space="preserve"> </w:t>
      </w:r>
      <w:r w:rsidRPr="253A1539">
        <w:rPr>
          <w:rFonts w:ascii="Times New Roman" w:hAnsi="Times New Roman"/>
          <w:sz w:val="24"/>
          <w:szCs w:val="24"/>
          <w:shd w:val="clear" w:color="auto" w:fill="FFFFFF"/>
        </w:rPr>
        <w:t>детей с тяжелыми нарушениями речи (общим недоразвитием речи) с 3 до 7 лет".- СПб, Детство-Пресс, 2015г.</w:t>
      </w:r>
    </w:p>
    <w:p w:rsidR="000E4CAA" w:rsidRDefault="3EEF44E3" w:rsidP="074B0F4C">
      <w:pPr>
        <w:pStyle w:val="a6"/>
        <w:widowControl w:val="0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Программа Т.В. Филичевой и Г.В. Чиркиной «Подготовка к школе детей с ОНР в условиях специального детского сада».</w:t>
      </w:r>
    </w:p>
    <w:p w:rsidR="000E4CAA" w:rsidRDefault="000E4CAA" w:rsidP="074B0F4C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E4CAA" w:rsidRDefault="3EEF44E3" w:rsidP="074B0F4C">
      <w:pPr>
        <w:pStyle w:val="a6"/>
        <w:widowControl w:val="0"/>
        <w:numPr>
          <w:ilvl w:val="0"/>
          <w:numId w:val="1"/>
        </w:numPr>
        <w:spacing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Нормативно-правовая база.</w:t>
      </w:r>
    </w:p>
    <w:p w:rsidR="000E4CAA" w:rsidRDefault="3EEF44E3" w:rsidP="074B0F4C">
      <w:pPr>
        <w:widowControl w:val="0"/>
        <w:spacing w:after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Программа разработана в соответствии </w:t>
      </w:r>
      <w:proofErr w:type="gramStart"/>
      <w:r w:rsidRPr="074B0F4C">
        <w:rPr>
          <w:rFonts w:ascii="Times New Roman" w:hAnsi="Times New Roman"/>
          <w:sz w:val="24"/>
          <w:szCs w:val="24"/>
        </w:rPr>
        <w:t>с</w:t>
      </w:r>
      <w:proofErr w:type="gramEnd"/>
      <w:r w:rsidRPr="074B0F4C">
        <w:rPr>
          <w:rFonts w:ascii="Times New Roman" w:hAnsi="Times New Roman"/>
          <w:sz w:val="24"/>
          <w:szCs w:val="24"/>
        </w:rPr>
        <w:t>:</w:t>
      </w:r>
    </w:p>
    <w:p w:rsidR="000E4CAA" w:rsidRDefault="3EEF44E3" w:rsidP="074B0F4C">
      <w:pPr>
        <w:widowControl w:val="0"/>
        <w:suppressAutoHyphens/>
        <w:spacing w:after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1. Федеральным законом от 29 декабря 2012г. №273-ФЗ «Об образовании в Российской Федерации» принятым Государственной Думой 21 декабря 2012 года. </w:t>
      </w:r>
      <w:proofErr w:type="gramStart"/>
      <w:r w:rsidRPr="074B0F4C">
        <w:rPr>
          <w:rFonts w:ascii="Times New Roman" w:hAnsi="Times New Roman"/>
          <w:sz w:val="24"/>
          <w:szCs w:val="24"/>
        </w:rPr>
        <w:t>Одобрен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Советом Федерации 26 декабря 2012 года;</w:t>
      </w:r>
    </w:p>
    <w:p w:rsidR="000E4CAA" w:rsidRDefault="3EEF44E3" w:rsidP="074B0F4C">
      <w:pPr>
        <w:widowControl w:val="0"/>
        <w:suppressAutoHyphens/>
        <w:spacing w:after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2. «Санитарно-эпидемиологическими требованиями к устройству, содержанию и организации режима работы дошкольных образовательных организаций». Постановление Главного государственного санитарного врача Российской Федерации от 15 мая 2013 г. №26 </w:t>
      </w:r>
      <w:r w:rsidRPr="074B0F4C">
        <w:rPr>
          <w:rFonts w:ascii="Times New Roman" w:hAnsi="Times New Roman"/>
          <w:sz w:val="24"/>
          <w:szCs w:val="24"/>
        </w:rPr>
        <w:lastRenderedPageBreak/>
        <w:t xml:space="preserve">г. Москва «Об утверждении </w:t>
      </w:r>
      <w:proofErr w:type="spellStart"/>
      <w:r w:rsidRPr="074B0F4C">
        <w:rPr>
          <w:rFonts w:ascii="Times New Roman" w:hAnsi="Times New Roman"/>
          <w:sz w:val="24"/>
          <w:szCs w:val="24"/>
        </w:rPr>
        <w:t>СанПиН</w:t>
      </w:r>
      <w:proofErr w:type="spellEnd"/>
      <w:r w:rsidRPr="074B0F4C">
        <w:rPr>
          <w:rFonts w:ascii="Times New Roman" w:hAnsi="Times New Roman"/>
          <w:sz w:val="24"/>
          <w:szCs w:val="24"/>
        </w:rPr>
        <w:t xml:space="preserve"> 2.4.1.3049-13;</w:t>
      </w:r>
    </w:p>
    <w:p w:rsidR="000E4CAA" w:rsidRDefault="3EEF44E3" w:rsidP="074B0F4C">
      <w:pPr>
        <w:widowControl w:val="0"/>
        <w:suppressAutoHyphens/>
        <w:spacing w:after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3. Порядком организации и осуществления образовательной деятельности по основным общеобразовательным программам дошкольного образования. Утверждён приказом Министерства образования и науки Российской Федерации от 30 августа 2013 г. № 1014, зарегистрирован в Минюсте России 26 сентября 2013г., </w:t>
      </w:r>
      <w:proofErr w:type="spellStart"/>
      <w:r w:rsidRPr="074B0F4C">
        <w:rPr>
          <w:rFonts w:ascii="Times New Roman" w:hAnsi="Times New Roman"/>
          <w:sz w:val="24"/>
          <w:szCs w:val="24"/>
        </w:rPr>
        <w:t>рег</w:t>
      </w:r>
      <w:proofErr w:type="spellEnd"/>
      <w:r w:rsidRPr="074B0F4C">
        <w:rPr>
          <w:rFonts w:ascii="Times New Roman" w:hAnsi="Times New Roman"/>
          <w:sz w:val="24"/>
          <w:szCs w:val="24"/>
        </w:rPr>
        <w:t>. № 30038;</w:t>
      </w:r>
    </w:p>
    <w:p w:rsidR="000E4CAA" w:rsidRDefault="3EEF44E3" w:rsidP="074B0F4C">
      <w:pPr>
        <w:widowControl w:val="0"/>
        <w:suppressAutoHyphens/>
        <w:spacing w:after="12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4. «Федеральными государственными образовательными стандартами дошкольного образования». Приказ Министерства образования и науки Российской Федерации от 17 октября 2013 г. № 1155 г. Москва. Зарегистрирован в Минюсте РФ 14 ноября 2013 г., регистрационный № 30384.</w:t>
      </w:r>
    </w:p>
    <w:p w:rsidR="000E4CAA" w:rsidRDefault="3EEF44E3" w:rsidP="074B0F4C">
      <w:pPr>
        <w:pStyle w:val="Textbody"/>
        <w:spacing w:after="0"/>
        <w:ind w:firstLine="567"/>
        <w:jc w:val="both"/>
        <w:rPr>
          <w:color w:val="000000"/>
          <w:szCs w:val="24"/>
        </w:rPr>
      </w:pPr>
      <w:r w:rsidRPr="074B0F4C">
        <w:rPr>
          <w:szCs w:val="24"/>
        </w:rPr>
        <w:t xml:space="preserve">Содержание программы определено с учетом дидактических принципов, которые для детей с осложненным ОНР приобретают особую значимость: от простого к </w:t>
      </w:r>
      <w:proofErr w:type="gramStart"/>
      <w:r w:rsidRPr="074B0F4C">
        <w:rPr>
          <w:szCs w:val="24"/>
        </w:rPr>
        <w:t>сложному</w:t>
      </w:r>
      <w:proofErr w:type="gramEnd"/>
      <w:r w:rsidRPr="074B0F4C">
        <w:rPr>
          <w:szCs w:val="24"/>
        </w:rPr>
        <w:t>, систематичность, доступность и повторяемость материала.</w:t>
      </w:r>
    </w:p>
    <w:p w:rsidR="000E4CAA" w:rsidRDefault="000E4CAA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0E4CAA" w:rsidRDefault="3EEF44E3" w:rsidP="074B0F4C">
      <w:pPr>
        <w:pStyle w:val="a3"/>
        <w:widowControl w:val="0"/>
        <w:numPr>
          <w:ilvl w:val="0"/>
          <w:numId w:val="1"/>
        </w:numPr>
        <w:jc w:val="center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Целевые ориентиры освоения Программы</w:t>
      </w:r>
    </w:p>
    <w:p w:rsidR="000E4CAA" w:rsidRDefault="000E4CAA" w:rsidP="074B0F4C">
      <w:pPr>
        <w:pStyle w:val="a3"/>
        <w:widowControl w:val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Основной формой обучения в дошкольных образовательных учреждениях компенсирующего вида для детей данной категории являются логопедические занятия, на которых осуществляется развитие языковой системы. Определяя их содержание, важно выявить и структуру дефекта, и те потенциальные речевые возможности ребенка, которые логопед использует в работе.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Коррекционно-развивающая работа с дошкольниками предполагает четкую организацию пребывания детей в детском саду, правильное распределение нагрузки в течение дня, координацию и преемственность в работе логопеда и воспитателя.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Содержание программы определено с учетом дидактических принципов, которые для детей с осложненным ОНР приобретают особую значимость: от простого к </w:t>
      </w:r>
      <w:proofErr w:type="gramStart"/>
      <w:r w:rsidRPr="074B0F4C">
        <w:rPr>
          <w:rFonts w:ascii="Times New Roman" w:hAnsi="Times New Roman"/>
          <w:sz w:val="24"/>
          <w:szCs w:val="24"/>
        </w:rPr>
        <w:t>сложному</w:t>
      </w:r>
      <w:proofErr w:type="gramEnd"/>
      <w:r w:rsidRPr="074B0F4C">
        <w:rPr>
          <w:rFonts w:ascii="Times New Roman" w:hAnsi="Times New Roman"/>
          <w:sz w:val="24"/>
          <w:szCs w:val="24"/>
        </w:rPr>
        <w:t>, систематичность, доступность и повторяемость материала.</w:t>
      </w:r>
    </w:p>
    <w:p w:rsidR="000E4CAA" w:rsidRDefault="3EEF44E3" w:rsidP="074B0F4C">
      <w:pPr>
        <w:pStyle w:val="a3"/>
        <w:widowControl w:val="0"/>
        <w:ind w:firstLine="567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Цель программы</w:t>
      </w:r>
      <w:r w:rsidRPr="074B0F4C">
        <w:rPr>
          <w:rFonts w:ascii="Times New Roman" w:hAnsi="Times New Roman"/>
          <w:sz w:val="24"/>
          <w:szCs w:val="24"/>
        </w:rPr>
        <w:t>: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253A1539">
        <w:rPr>
          <w:rFonts w:ascii="Times New Roman" w:hAnsi="Times New Roman"/>
          <w:sz w:val="24"/>
          <w:szCs w:val="24"/>
          <w:shd w:val="clear" w:color="auto" w:fill="FFFFFF"/>
        </w:rPr>
        <w:t>Обеспечение системы средств и условий для устранения речевых недостатков у детей старшего дошкольного возраста с общим недоразвитием речи и осуществления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Предупреждение возможных трудностей в усвоении программы массовой школы, обусловленных недоразвитием речевой системы старших дошкольников.</w:t>
      </w:r>
    </w:p>
    <w:p w:rsidR="000E4CAA" w:rsidRDefault="3EEF44E3" w:rsidP="074B0F4C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Для достижения целей программы первостепенное значение имеют:</w:t>
      </w:r>
    </w:p>
    <w:p w:rsidR="000E4CAA" w:rsidRDefault="3EEF44E3" w:rsidP="074B0F4C">
      <w:pPr>
        <w:pStyle w:val="a6"/>
        <w:widowControl w:val="0"/>
        <w:numPr>
          <w:ilvl w:val="0"/>
          <w:numId w:val="4"/>
        </w:numPr>
        <w:spacing w:after="0" w:line="240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забота о здоровье, эмоциональном благополучии и своевременном всестороннем развитии каждого ребенка;</w:t>
      </w:r>
    </w:p>
    <w:p w:rsidR="000E4CAA" w:rsidRDefault="3EEF44E3" w:rsidP="074B0F4C">
      <w:pPr>
        <w:pStyle w:val="a6"/>
        <w:widowControl w:val="0"/>
        <w:numPr>
          <w:ilvl w:val="0"/>
          <w:numId w:val="5"/>
        </w:numPr>
        <w:spacing w:after="0" w:line="240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создание в группе атмосферы гуманного и доброжелательного отношения ко всем воспитанникам, что позволяет растить их </w:t>
      </w:r>
      <w:proofErr w:type="gramStart"/>
      <w:r w:rsidRPr="074B0F4C">
        <w:rPr>
          <w:rFonts w:ascii="Times New Roman" w:hAnsi="Times New Roman"/>
          <w:sz w:val="24"/>
          <w:szCs w:val="24"/>
        </w:rPr>
        <w:t>общительными</w:t>
      </w:r>
      <w:proofErr w:type="gramEnd"/>
      <w:r w:rsidRPr="074B0F4C">
        <w:rPr>
          <w:rFonts w:ascii="Times New Roman" w:hAnsi="Times New Roman"/>
          <w:sz w:val="24"/>
          <w:szCs w:val="24"/>
        </w:rPr>
        <w:t>, добрыми, любознательными, инициативными, стремящимися к самостоятельности и творчеству;</w:t>
      </w:r>
    </w:p>
    <w:p w:rsidR="000E4CAA" w:rsidRDefault="3EEF44E3" w:rsidP="074B0F4C">
      <w:pPr>
        <w:pStyle w:val="a6"/>
        <w:widowControl w:val="0"/>
        <w:numPr>
          <w:ilvl w:val="0"/>
          <w:numId w:val="6"/>
        </w:numPr>
        <w:spacing w:after="0" w:line="240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максимальное использование разнообразных видов детской деятельности; их интеграция в целях повышения эффективности воспитательно-образовательного процесса;</w:t>
      </w:r>
    </w:p>
    <w:p w:rsidR="000E4CAA" w:rsidRDefault="3EEF44E3" w:rsidP="074B0F4C">
      <w:pPr>
        <w:pStyle w:val="a6"/>
        <w:widowControl w:val="0"/>
        <w:numPr>
          <w:ilvl w:val="0"/>
          <w:numId w:val="7"/>
        </w:numPr>
        <w:spacing w:after="0" w:line="240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творческая организация (</w:t>
      </w:r>
      <w:proofErr w:type="spellStart"/>
      <w:r w:rsidRPr="074B0F4C">
        <w:rPr>
          <w:rFonts w:ascii="Times New Roman" w:hAnsi="Times New Roman"/>
          <w:sz w:val="24"/>
          <w:szCs w:val="24"/>
        </w:rPr>
        <w:t>креативность</w:t>
      </w:r>
      <w:proofErr w:type="spellEnd"/>
      <w:r w:rsidRPr="074B0F4C">
        <w:rPr>
          <w:rFonts w:ascii="Times New Roman" w:hAnsi="Times New Roman"/>
          <w:sz w:val="24"/>
          <w:szCs w:val="24"/>
        </w:rPr>
        <w:t>) воспитательно-образовательного процесса;</w:t>
      </w:r>
    </w:p>
    <w:p w:rsidR="000E4CAA" w:rsidRDefault="3EEF44E3" w:rsidP="074B0F4C">
      <w:pPr>
        <w:pStyle w:val="a6"/>
        <w:widowControl w:val="0"/>
        <w:numPr>
          <w:ilvl w:val="0"/>
          <w:numId w:val="8"/>
        </w:numPr>
        <w:spacing w:after="0" w:line="240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0E4CAA" w:rsidRDefault="3EEF44E3" w:rsidP="074B0F4C">
      <w:pPr>
        <w:pStyle w:val="a6"/>
        <w:widowControl w:val="0"/>
        <w:numPr>
          <w:ilvl w:val="0"/>
          <w:numId w:val="9"/>
        </w:numPr>
        <w:spacing w:after="0" w:line="240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уважительное отношение к результатам детского творчества;</w:t>
      </w:r>
    </w:p>
    <w:p w:rsidR="000E4CAA" w:rsidRDefault="3EEF44E3" w:rsidP="074B0F4C">
      <w:pPr>
        <w:pStyle w:val="a6"/>
        <w:widowControl w:val="0"/>
        <w:numPr>
          <w:ilvl w:val="0"/>
          <w:numId w:val="10"/>
        </w:numPr>
        <w:spacing w:after="120" w:line="240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единство подходов к воспитанию детей в условиях ДОУ и семьи.</w:t>
      </w:r>
    </w:p>
    <w:p w:rsidR="000E4CAA" w:rsidRDefault="3EEF44E3" w:rsidP="074B0F4C">
      <w:pPr>
        <w:pStyle w:val="a3"/>
        <w:widowControl w:val="0"/>
        <w:ind w:firstLine="567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Основные задачи программы: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lastRenderedPageBreak/>
        <w:t>- Устранение дефектов звукопроизношения (воспитание артикуляционных навыков, звукопроизношения, слоговой структуры) и развитие фонематического слуха (способность осуществлять операции различения и узнавания фонем, составляющих звуковую оболочку слова).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- Развитие навыков звукового анализа (специальные умственные действия по дифференциации фонем и установлению звуковой структуры слова)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- Уточнение, расширение и обогащение лексического запаса старших дошкольников с ОНР.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- Формирование грамматического строя речи.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- Развитие связной речи старших дошкольников.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- Развитие </w:t>
      </w:r>
      <w:proofErr w:type="spellStart"/>
      <w:r w:rsidRPr="074B0F4C">
        <w:rPr>
          <w:rFonts w:ascii="Times New Roman" w:hAnsi="Times New Roman"/>
          <w:sz w:val="24"/>
          <w:szCs w:val="24"/>
        </w:rPr>
        <w:t>коммуникативности</w:t>
      </w:r>
      <w:proofErr w:type="spellEnd"/>
      <w:r w:rsidRPr="074B0F4C">
        <w:rPr>
          <w:rFonts w:ascii="Times New Roman" w:hAnsi="Times New Roman"/>
          <w:sz w:val="24"/>
          <w:szCs w:val="24"/>
        </w:rPr>
        <w:t>, успешности в общении.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253A1539">
        <w:rPr>
          <w:rFonts w:ascii="Times New Roman" w:hAnsi="Times New Roman"/>
          <w:sz w:val="24"/>
          <w:szCs w:val="24"/>
          <w:shd w:val="clear" w:color="auto" w:fill="FFFFFF"/>
        </w:rPr>
        <w:t xml:space="preserve">Эффективность </w:t>
      </w:r>
      <w:proofErr w:type="spellStart"/>
      <w:r w:rsidRPr="253A1539">
        <w:rPr>
          <w:rFonts w:ascii="Times New Roman" w:hAnsi="Times New Roman"/>
          <w:sz w:val="24"/>
          <w:szCs w:val="24"/>
          <w:shd w:val="clear" w:color="auto" w:fill="FFFFFF"/>
        </w:rPr>
        <w:t>коррекционно</w:t>
      </w:r>
      <w:proofErr w:type="spellEnd"/>
      <w:r w:rsidRPr="253A1539">
        <w:rPr>
          <w:rFonts w:ascii="Times New Roman" w:hAnsi="Times New Roman"/>
          <w:sz w:val="24"/>
          <w:szCs w:val="24"/>
          <w:shd w:val="clear" w:color="auto" w:fill="FFFFFF"/>
        </w:rPr>
        <w:t xml:space="preserve"> - воспитательной работы определяется чёткой организацией детей в период их пребывания в детском саду, правильным распределением нагрузки в течение дня, координацией и преемственностью в работе всех субъектов коррекционного процесса: логопеда, родителя и воспитателя.</w:t>
      </w:r>
    </w:p>
    <w:p w:rsidR="000E4CAA" w:rsidRDefault="000E4CAA" w:rsidP="074B0F4C">
      <w:pPr>
        <w:pStyle w:val="a3"/>
        <w:widowControl w:val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E4CAA" w:rsidRDefault="3EEF44E3" w:rsidP="074B0F4C">
      <w:pPr>
        <w:pStyle w:val="a3"/>
        <w:widowControl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II. Содержательный раздел</w:t>
      </w:r>
    </w:p>
    <w:p w:rsidR="000E4CAA" w:rsidRDefault="000E4CAA" w:rsidP="074B0F4C">
      <w:pPr>
        <w:pStyle w:val="a3"/>
        <w:widowControl w:val="0"/>
        <w:ind w:left="2007"/>
        <w:rPr>
          <w:rFonts w:ascii="Times New Roman" w:hAnsi="Times New Roman"/>
          <w:b/>
          <w:bCs/>
          <w:sz w:val="24"/>
          <w:szCs w:val="24"/>
        </w:rPr>
      </w:pPr>
    </w:p>
    <w:p w:rsidR="000E4CAA" w:rsidRDefault="3EEF44E3" w:rsidP="074B0F4C">
      <w:pPr>
        <w:pStyle w:val="3"/>
        <w:widowControl w:val="0"/>
        <w:numPr>
          <w:ilvl w:val="0"/>
          <w:numId w:val="13"/>
        </w:numPr>
        <w:spacing w:before="0" w:beforeAutospacing="0" w:after="60" w:afterAutospacing="0"/>
        <w:jc w:val="center"/>
        <w:rPr>
          <w:sz w:val="24"/>
          <w:szCs w:val="24"/>
        </w:rPr>
      </w:pPr>
      <w:r w:rsidRPr="074B0F4C">
        <w:rPr>
          <w:sz w:val="24"/>
          <w:szCs w:val="24"/>
        </w:rPr>
        <w:t xml:space="preserve">Система </w:t>
      </w:r>
      <w:proofErr w:type="spellStart"/>
      <w:r w:rsidRPr="074B0F4C">
        <w:rPr>
          <w:sz w:val="24"/>
          <w:szCs w:val="24"/>
        </w:rPr>
        <w:t>общедидактических</w:t>
      </w:r>
      <w:proofErr w:type="spellEnd"/>
      <w:r w:rsidRPr="074B0F4C">
        <w:rPr>
          <w:sz w:val="24"/>
          <w:szCs w:val="24"/>
        </w:rPr>
        <w:t xml:space="preserve"> и специфических принципов в работе с детьми с речевыми нарушениями.</w:t>
      </w:r>
    </w:p>
    <w:p w:rsidR="000E4CAA" w:rsidRDefault="3EEF44E3" w:rsidP="074B0F4C">
      <w:pPr>
        <w:widowControl w:val="0"/>
        <w:spacing w:after="12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Успешность коррекционно-развивающей деятельности обеспечивается реализацией следующих принципов. </w:t>
      </w:r>
    </w:p>
    <w:p w:rsidR="000E4CAA" w:rsidRDefault="3EEF44E3" w:rsidP="074B0F4C">
      <w:pPr>
        <w:widowControl w:val="0"/>
        <w:spacing w:after="6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74B0F4C">
        <w:rPr>
          <w:rFonts w:ascii="Times New Roman" w:hAnsi="Times New Roman"/>
          <w:b/>
          <w:bCs/>
          <w:sz w:val="24"/>
          <w:szCs w:val="24"/>
        </w:rPr>
        <w:t>Общедидактические</w:t>
      </w:r>
      <w:proofErr w:type="spellEnd"/>
      <w:r w:rsidRPr="074B0F4C">
        <w:rPr>
          <w:rFonts w:ascii="Times New Roman" w:hAnsi="Times New Roman"/>
          <w:b/>
          <w:bCs/>
          <w:sz w:val="24"/>
          <w:szCs w:val="24"/>
        </w:rPr>
        <w:t xml:space="preserve"> принципы:</w:t>
      </w:r>
    </w:p>
    <w:p w:rsidR="000E4CAA" w:rsidRDefault="3EEF44E3" w:rsidP="074B0F4C">
      <w:pPr>
        <w:pStyle w:val="4"/>
        <w:keepNext w:val="0"/>
        <w:widowControl w:val="0"/>
        <w:spacing w:before="0" w:line="240" w:lineRule="auto"/>
        <w:ind w:firstLine="567"/>
        <w:jc w:val="both"/>
        <w:rPr>
          <w:rFonts w:ascii="Times New Roman" w:hAnsi="Times New Roman"/>
          <w:i w:val="0"/>
          <w:color w:val="auto"/>
          <w:sz w:val="24"/>
          <w:szCs w:val="24"/>
        </w:rPr>
      </w:pPr>
      <w:r w:rsidRPr="074B0F4C">
        <w:rPr>
          <w:rFonts w:ascii="Times New Roman" w:hAnsi="Times New Roman"/>
          <w:i w:val="0"/>
          <w:color w:val="auto"/>
          <w:sz w:val="24"/>
          <w:szCs w:val="24"/>
        </w:rPr>
        <w:t>1. Системность коррекционных, профилактических и развивающих задач.</w:t>
      </w:r>
    </w:p>
    <w:p w:rsidR="000E4CAA" w:rsidRDefault="3EEF44E3" w:rsidP="074B0F4C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Соблюдение означенного принципа не позволяет ограничиваться решением лишь актуальных на сегодняшний день трудностей и требует учета ближайшего прогноза развития ребенка и создания благоприятных условий для наиболее полной реализации его потенциальных возможностей. Иными словами, задачи коррекционной программы должны быть сформулированы как система задач трех уровней:</w:t>
      </w:r>
    </w:p>
    <w:p w:rsidR="000E4CAA" w:rsidRDefault="3EEF44E3" w:rsidP="074B0F4C">
      <w:pPr>
        <w:widowControl w:val="0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коррекционного (исправление отклонений, нарушений развития, разрешение трудностей); </w:t>
      </w:r>
    </w:p>
    <w:p w:rsidR="000E4CAA" w:rsidRDefault="3EEF44E3" w:rsidP="074B0F4C">
      <w:pPr>
        <w:widowControl w:val="0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профилактического; </w:t>
      </w:r>
    </w:p>
    <w:p w:rsidR="000E4CAA" w:rsidRDefault="3EEF44E3" w:rsidP="074B0F4C">
      <w:pPr>
        <w:widowControl w:val="0"/>
        <w:numPr>
          <w:ilvl w:val="0"/>
          <w:numId w:val="12"/>
        </w:numPr>
        <w:spacing w:after="6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развивающего (оптимизация, стимулирование и обогащение содержания развития).</w:t>
      </w:r>
    </w:p>
    <w:p w:rsidR="000E4CAA" w:rsidRDefault="3EEF44E3" w:rsidP="074B0F4C">
      <w:pPr>
        <w:pStyle w:val="4"/>
        <w:keepNext w:val="0"/>
        <w:widowControl w:val="0"/>
        <w:spacing w:before="0" w:line="240" w:lineRule="auto"/>
        <w:ind w:firstLine="567"/>
        <w:jc w:val="both"/>
        <w:rPr>
          <w:rFonts w:ascii="Times New Roman" w:hAnsi="Times New Roman"/>
          <w:b w:val="0"/>
          <w:i w:val="0"/>
          <w:color w:val="auto"/>
          <w:sz w:val="24"/>
          <w:szCs w:val="24"/>
        </w:rPr>
      </w:pPr>
      <w:r w:rsidRPr="074B0F4C">
        <w:rPr>
          <w:rFonts w:ascii="Times New Roman" w:hAnsi="Times New Roman"/>
          <w:i w:val="0"/>
          <w:color w:val="auto"/>
          <w:sz w:val="24"/>
          <w:szCs w:val="24"/>
        </w:rPr>
        <w:t>2. Единство диагностики и коррекции.</w:t>
      </w:r>
    </w:p>
    <w:p w:rsidR="000E4CAA" w:rsidRDefault="3EEF44E3" w:rsidP="074B0F4C">
      <w:pPr>
        <w:widowControl w:val="0"/>
        <w:spacing w:after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Этот принцип отражает целостность процесса оказания коррекционной психолого-педагогической помощи ребенку. Он предполагает обязательное комплексное диагностическое обследование ребенка и на основе его результатов определение целей и задач индивидуальной коррекционно-развивающей программы. При этом осуществляется постоянный </w:t>
      </w:r>
      <w:proofErr w:type="gramStart"/>
      <w:r w:rsidRPr="074B0F4C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развитием лексико-грамматического строя, связного высказывания ребенка, за его деятельностью, поведением, динамикой его эмоциональных состояний, чувств и переживаний, что позволяет внести необходимые коррективы в обучающие программы. </w:t>
      </w:r>
    </w:p>
    <w:p w:rsidR="000E4CAA" w:rsidRDefault="3EEF44E3" w:rsidP="074B0F4C">
      <w:pPr>
        <w:pStyle w:val="4"/>
        <w:keepNext w:val="0"/>
        <w:widowControl w:val="0"/>
        <w:spacing w:before="0" w:line="240" w:lineRule="auto"/>
        <w:ind w:firstLine="567"/>
        <w:jc w:val="both"/>
        <w:rPr>
          <w:rFonts w:ascii="Times New Roman" w:hAnsi="Times New Roman"/>
          <w:b w:val="0"/>
          <w:i w:val="0"/>
          <w:color w:val="auto"/>
          <w:sz w:val="24"/>
          <w:szCs w:val="24"/>
        </w:rPr>
      </w:pPr>
      <w:r w:rsidRPr="074B0F4C">
        <w:rPr>
          <w:rFonts w:ascii="Times New Roman" w:hAnsi="Times New Roman"/>
          <w:i w:val="0"/>
          <w:color w:val="auto"/>
          <w:sz w:val="24"/>
          <w:szCs w:val="24"/>
        </w:rPr>
        <w:t xml:space="preserve">3. </w:t>
      </w:r>
      <w:proofErr w:type="spellStart"/>
      <w:r w:rsidRPr="074B0F4C">
        <w:rPr>
          <w:rFonts w:ascii="Times New Roman" w:hAnsi="Times New Roman"/>
          <w:i w:val="0"/>
          <w:color w:val="auto"/>
          <w:sz w:val="24"/>
          <w:szCs w:val="24"/>
        </w:rPr>
        <w:t>Деятельностный</w:t>
      </w:r>
      <w:proofErr w:type="spellEnd"/>
      <w:r w:rsidRPr="074B0F4C">
        <w:rPr>
          <w:rFonts w:ascii="Times New Roman" w:hAnsi="Times New Roman"/>
          <w:i w:val="0"/>
          <w:color w:val="auto"/>
          <w:sz w:val="24"/>
          <w:szCs w:val="24"/>
        </w:rPr>
        <w:t xml:space="preserve"> принцип коррекции.</w:t>
      </w:r>
    </w:p>
    <w:p w:rsidR="000E4CAA" w:rsidRDefault="3EEF44E3" w:rsidP="074B0F4C">
      <w:pPr>
        <w:widowControl w:val="0"/>
        <w:spacing w:after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Данный принцип означает, что генеральным способом коррекционно-развивающего воздействия является организация активной деятельности ребенка и создание оптимальных условий для ориентировки ребенка в конкретной ситуации. </w:t>
      </w:r>
    </w:p>
    <w:p w:rsidR="000E4CAA" w:rsidRDefault="3EEF44E3" w:rsidP="074B0F4C">
      <w:pPr>
        <w:pStyle w:val="4"/>
        <w:keepNext w:val="0"/>
        <w:widowControl w:val="0"/>
        <w:spacing w:before="0" w:line="240" w:lineRule="auto"/>
        <w:ind w:firstLine="567"/>
        <w:jc w:val="both"/>
        <w:rPr>
          <w:rFonts w:ascii="Times New Roman" w:hAnsi="Times New Roman"/>
          <w:b w:val="0"/>
          <w:i w:val="0"/>
          <w:color w:val="auto"/>
          <w:sz w:val="24"/>
          <w:szCs w:val="24"/>
        </w:rPr>
      </w:pPr>
      <w:r w:rsidRPr="074B0F4C">
        <w:rPr>
          <w:rFonts w:ascii="Times New Roman" w:hAnsi="Times New Roman"/>
          <w:i w:val="0"/>
          <w:color w:val="auto"/>
          <w:sz w:val="24"/>
          <w:szCs w:val="24"/>
        </w:rPr>
        <w:t>4. Учет возрастно-психологических и индивидуальных особенностей ребенка.</w:t>
      </w:r>
    </w:p>
    <w:p w:rsidR="000E4CAA" w:rsidRDefault="3EEF44E3" w:rsidP="074B0F4C">
      <w:pPr>
        <w:widowControl w:val="0"/>
        <w:spacing w:after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Согласно этому принципу следует учитывать соответствие хода развития ребенка, психического и личностного, нормативному, памятуя в то же время об уникальности, неповторимости, своеобразии каждой личности. </w:t>
      </w:r>
    </w:p>
    <w:p w:rsidR="000E4CAA" w:rsidRDefault="3EEF44E3" w:rsidP="074B0F4C">
      <w:pPr>
        <w:pStyle w:val="4"/>
        <w:keepNext w:val="0"/>
        <w:widowControl w:val="0"/>
        <w:spacing w:before="0" w:line="240" w:lineRule="auto"/>
        <w:ind w:firstLine="567"/>
        <w:jc w:val="both"/>
        <w:rPr>
          <w:rFonts w:ascii="Times New Roman" w:hAnsi="Times New Roman"/>
          <w:b w:val="0"/>
          <w:i w:val="0"/>
          <w:color w:val="auto"/>
          <w:sz w:val="24"/>
          <w:szCs w:val="24"/>
        </w:rPr>
      </w:pPr>
      <w:r w:rsidRPr="074B0F4C">
        <w:rPr>
          <w:rFonts w:ascii="Times New Roman" w:hAnsi="Times New Roman"/>
          <w:i w:val="0"/>
          <w:color w:val="auto"/>
          <w:sz w:val="24"/>
          <w:szCs w:val="24"/>
        </w:rPr>
        <w:lastRenderedPageBreak/>
        <w:t>5. Комплексность методов психологического воздействия.</w:t>
      </w:r>
    </w:p>
    <w:p w:rsidR="000E4CAA" w:rsidRDefault="3EEF44E3" w:rsidP="074B0F4C">
      <w:pPr>
        <w:widowControl w:val="0"/>
        <w:spacing w:after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Этот принцип позволяет говорить о необходимости </w:t>
      </w:r>
      <w:proofErr w:type="gramStart"/>
      <w:r w:rsidRPr="074B0F4C">
        <w:rPr>
          <w:rFonts w:ascii="Times New Roman" w:hAnsi="Times New Roman"/>
          <w:sz w:val="24"/>
          <w:szCs w:val="24"/>
        </w:rPr>
        <w:t>использования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как в обучении, так и воспитании детей с ОНР всего многообразия методов, приемов, средств. </w:t>
      </w:r>
    </w:p>
    <w:p w:rsidR="000E4CAA" w:rsidRDefault="3EEF44E3" w:rsidP="074B0F4C">
      <w:pPr>
        <w:widowControl w:val="0"/>
        <w:spacing w:after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6. Активное привлечение ближайшего социального окружения к работе с ребенком.</w:t>
      </w:r>
    </w:p>
    <w:p w:rsidR="000E4CAA" w:rsidRDefault="3EEF44E3" w:rsidP="074B0F4C">
      <w:pPr>
        <w:widowControl w:val="0"/>
        <w:spacing w:after="12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Перенос нового позитивного опыта, полученного ребенком на коррекционных занятиях, в реальную жизненную практику возможен лишь при условии готовности ближайших партнеров ребенка </w:t>
      </w:r>
      <w:proofErr w:type="gramStart"/>
      <w:r w:rsidRPr="074B0F4C">
        <w:rPr>
          <w:rFonts w:ascii="Times New Roman" w:hAnsi="Times New Roman"/>
          <w:sz w:val="24"/>
          <w:szCs w:val="24"/>
        </w:rPr>
        <w:t>принять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и реализовать новые способы общения и взаимодействия с ним, поддержать ребенка в его саморазвитии и самоутверждении. </w:t>
      </w:r>
    </w:p>
    <w:p w:rsidR="000E4CAA" w:rsidRDefault="3EEF44E3" w:rsidP="074B0F4C">
      <w:pPr>
        <w:widowControl w:val="0"/>
        <w:spacing w:after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Перечисленные принципы позволяют наметить стратегию и направления коррекционно-развивающей деятельности и прогнозировать степень ее успешности. </w:t>
      </w:r>
    </w:p>
    <w:p w:rsidR="000E4CAA" w:rsidRDefault="3EEF44E3" w:rsidP="074B0F4C">
      <w:pPr>
        <w:widowControl w:val="0"/>
        <w:spacing w:after="60" w:line="240" w:lineRule="auto"/>
        <w:ind w:firstLine="567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Специфические дидактические принципы:</w:t>
      </w:r>
    </w:p>
    <w:p w:rsidR="000E4CAA" w:rsidRDefault="3EEF44E3" w:rsidP="074B0F4C">
      <w:pPr>
        <w:pStyle w:val="4"/>
        <w:keepNext w:val="0"/>
        <w:widowControl w:val="0"/>
        <w:spacing w:before="0" w:line="240" w:lineRule="auto"/>
        <w:ind w:firstLine="567"/>
        <w:jc w:val="both"/>
        <w:rPr>
          <w:rFonts w:ascii="Times New Roman" w:hAnsi="Times New Roman"/>
          <w:b w:val="0"/>
          <w:i w:val="0"/>
          <w:color w:val="auto"/>
          <w:sz w:val="24"/>
          <w:szCs w:val="24"/>
        </w:rPr>
      </w:pPr>
      <w:r w:rsidRPr="074B0F4C">
        <w:rPr>
          <w:rFonts w:ascii="Times New Roman" w:hAnsi="Times New Roman"/>
          <w:i w:val="0"/>
          <w:color w:val="auto"/>
          <w:sz w:val="24"/>
          <w:szCs w:val="24"/>
        </w:rPr>
        <w:t>1. Развитие динамичности восприятия.</w:t>
      </w:r>
    </w:p>
    <w:p w:rsidR="000E4CAA" w:rsidRDefault="3EEF44E3" w:rsidP="074B0F4C">
      <w:pPr>
        <w:widowControl w:val="0"/>
        <w:spacing w:after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В ходе коррекционно-развивающих занятий этот принцип успешно реализуется через задания с постепенно нарастающей трудностью; через включение упражнений, при выполнении которых внимание ребенка обращается на разные признаки, свойства и состояния изучаемого предмета; через разнообразие типов выполняемых заданий и смену видов деятельности детей. </w:t>
      </w:r>
    </w:p>
    <w:p w:rsidR="000E4CAA" w:rsidRDefault="3EEF44E3" w:rsidP="074B0F4C">
      <w:pPr>
        <w:widowControl w:val="0"/>
        <w:spacing w:after="6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2. Продуктивность обработки информации.</w:t>
      </w:r>
    </w:p>
    <w:p w:rsidR="000E4CAA" w:rsidRDefault="3EEF44E3" w:rsidP="074B0F4C">
      <w:pPr>
        <w:widowControl w:val="0"/>
        <w:spacing w:after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Смысл этого принципа состоит в том, чтобы обеспечить </w:t>
      </w:r>
      <w:proofErr w:type="gramStart"/>
      <w:r w:rsidRPr="074B0F4C">
        <w:rPr>
          <w:rFonts w:ascii="Times New Roman" w:hAnsi="Times New Roman"/>
          <w:sz w:val="24"/>
          <w:szCs w:val="24"/>
        </w:rPr>
        <w:t>обучающемуся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полноценное усвоение учебной информации на основе переноса предлагаемых педагогом способов обработки информации. Тем самым развивается механизм самостоятельного поиска, выбора и принятия решения, способность самостоятельного и адекватного реагирования на определенные условия. </w:t>
      </w:r>
    </w:p>
    <w:p w:rsidR="000E4CAA" w:rsidRDefault="3EEF44E3" w:rsidP="074B0F4C">
      <w:pPr>
        <w:pStyle w:val="4"/>
        <w:keepNext w:val="0"/>
        <w:widowControl w:val="0"/>
        <w:spacing w:before="0" w:line="240" w:lineRule="auto"/>
        <w:ind w:firstLine="567"/>
        <w:jc w:val="both"/>
        <w:rPr>
          <w:rFonts w:ascii="Times New Roman" w:hAnsi="Times New Roman"/>
          <w:b w:val="0"/>
          <w:i w:val="0"/>
          <w:color w:val="auto"/>
          <w:sz w:val="24"/>
          <w:szCs w:val="24"/>
        </w:rPr>
      </w:pPr>
      <w:r w:rsidRPr="074B0F4C">
        <w:rPr>
          <w:rFonts w:ascii="Times New Roman" w:hAnsi="Times New Roman"/>
          <w:i w:val="0"/>
          <w:color w:val="auto"/>
          <w:sz w:val="24"/>
          <w:szCs w:val="24"/>
        </w:rPr>
        <w:t>3. Развитие и коррекция высших психических функций.</w:t>
      </w:r>
    </w:p>
    <w:p w:rsidR="000E4CAA" w:rsidRDefault="3EEF44E3" w:rsidP="074B0F4C">
      <w:pPr>
        <w:widowControl w:val="0"/>
        <w:spacing w:after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Реализация этого принципа возможна через выполнение заданий с опорой на несколько анализаторов и включение в занятие специальных упражнений по коррекции высших психических функций. Системе таких упражнений в условиях коррекции речевых дефектов детей придается особое значение. </w:t>
      </w:r>
    </w:p>
    <w:p w:rsidR="000E4CAA" w:rsidRDefault="3EEF44E3" w:rsidP="074B0F4C">
      <w:pPr>
        <w:pStyle w:val="4"/>
        <w:keepNext w:val="0"/>
        <w:widowControl w:val="0"/>
        <w:spacing w:before="0" w:line="240" w:lineRule="auto"/>
        <w:ind w:firstLine="567"/>
        <w:jc w:val="both"/>
        <w:rPr>
          <w:rFonts w:ascii="Times New Roman" w:hAnsi="Times New Roman"/>
          <w:b w:val="0"/>
          <w:i w:val="0"/>
          <w:color w:val="auto"/>
          <w:sz w:val="24"/>
          <w:szCs w:val="24"/>
        </w:rPr>
      </w:pPr>
      <w:r w:rsidRPr="074B0F4C">
        <w:rPr>
          <w:rFonts w:ascii="Times New Roman" w:hAnsi="Times New Roman"/>
          <w:i w:val="0"/>
          <w:color w:val="auto"/>
          <w:sz w:val="24"/>
          <w:szCs w:val="24"/>
        </w:rPr>
        <w:t>4. Обеспечение мотивации к учению.</w:t>
      </w:r>
    </w:p>
    <w:p w:rsidR="000E4CAA" w:rsidRDefault="3EEF44E3" w:rsidP="074B0F4C">
      <w:pPr>
        <w:widowControl w:val="0"/>
        <w:spacing w:after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Этот принцип предполагает обеспечение постоянного интереса ребенка к тому, что ему предлагают выполнить в виде учебного задания. </w:t>
      </w:r>
    </w:p>
    <w:p w:rsidR="000E4CAA" w:rsidRDefault="3EEF44E3" w:rsidP="074B0F4C">
      <w:pPr>
        <w:pStyle w:val="4"/>
        <w:keepNext w:val="0"/>
        <w:widowControl w:val="0"/>
        <w:spacing w:before="0" w:line="240" w:lineRule="auto"/>
        <w:ind w:firstLine="567"/>
        <w:jc w:val="both"/>
        <w:rPr>
          <w:rFonts w:ascii="Times New Roman" w:hAnsi="Times New Roman"/>
          <w:i w:val="0"/>
          <w:color w:val="auto"/>
          <w:sz w:val="24"/>
          <w:szCs w:val="24"/>
        </w:rPr>
      </w:pPr>
      <w:r w:rsidRPr="074B0F4C">
        <w:rPr>
          <w:rFonts w:ascii="Times New Roman" w:hAnsi="Times New Roman"/>
          <w:i w:val="0"/>
          <w:color w:val="auto"/>
          <w:sz w:val="24"/>
          <w:szCs w:val="24"/>
        </w:rPr>
        <w:t>5. Концентрический.</w:t>
      </w:r>
    </w:p>
    <w:p w:rsidR="000E4CAA" w:rsidRDefault="3EEF44E3" w:rsidP="074B0F4C">
      <w:pPr>
        <w:widowControl w:val="0"/>
        <w:spacing w:after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В коррекционно-развивающей работе целесообразно применять концентрическую систему изучения материала, где каждый последующий концентр включает в себя постепенно усложняющуюся совокупность всех подсистем языка (лексической, синтаксической, морфологической). </w:t>
      </w:r>
    </w:p>
    <w:p w:rsidR="000E4CAA" w:rsidRDefault="3EEF44E3" w:rsidP="074B0F4C">
      <w:pPr>
        <w:widowControl w:val="0"/>
        <w:spacing w:after="12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Необходимость учета обозначенных принципов очевидна, поскольку они дают возможность обеспечить целостность, последовательность и преемственность задач и содержания обучающей и развивающей деятельности. Кроме того, их учет позволяет обеспечить комплексный подход к устранению у ребенка общего недоразвития речи, </w:t>
      </w:r>
      <w:proofErr w:type="gramStart"/>
      <w:r w:rsidRPr="074B0F4C">
        <w:rPr>
          <w:rFonts w:ascii="Times New Roman" w:hAnsi="Times New Roman"/>
          <w:sz w:val="24"/>
          <w:szCs w:val="24"/>
        </w:rPr>
        <w:t>поскольку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таким образом объединяются усилия педагогов разного профиля – логопеда, воспитателя, музыкального руководителя, инструктора по физической культуре и др.  </w:t>
      </w:r>
    </w:p>
    <w:p w:rsidR="000E4CAA" w:rsidRDefault="000E4CAA" w:rsidP="074B0F4C">
      <w:pPr>
        <w:pStyle w:val="a3"/>
        <w:widowControl w:val="0"/>
        <w:rPr>
          <w:rFonts w:ascii="Times New Roman" w:hAnsi="Times New Roman"/>
          <w:b/>
          <w:bCs/>
          <w:sz w:val="24"/>
          <w:szCs w:val="24"/>
        </w:rPr>
      </w:pPr>
    </w:p>
    <w:p w:rsidR="000E4CAA" w:rsidRDefault="3EEF44E3" w:rsidP="074B0F4C">
      <w:pPr>
        <w:pStyle w:val="a3"/>
        <w:widowControl w:val="0"/>
        <w:numPr>
          <w:ilvl w:val="0"/>
          <w:numId w:val="13"/>
        </w:numPr>
        <w:jc w:val="center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Характеристика основных компонентов речи детей с ОНР III уровня</w:t>
      </w:r>
    </w:p>
    <w:p w:rsidR="000E4CAA" w:rsidRDefault="000E4CAA" w:rsidP="074B0F4C">
      <w:pPr>
        <w:pStyle w:val="a3"/>
        <w:widowControl w:val="0"/>
        <w:ind w:left="720"/>
        <w:rPr>
          <w:rFonts w:ascii="Times New Roman" w:hAnsi="Times New Roman"/>
          <w:b/>
          <w:bCs/>
          <w:sz w:val="24"/>
          <w:szCs w:val="24"/>
        </w:rPr>
      </w:pPr>
    </w:p>
    <w:p w:rsidR="000E4CAA" w:rsidRDefault="3EEF44E3" w:rsidP="074B0F4C">
      <w:pPr>
        <w:pStyle w:val="a3"/>
        <w:widowControl w:val="0"/>
        <w:jc w:val="center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Характеристика речи детей 6-го года жизни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Фразовая речь.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Имеется развернутая фразовая речь с элементами лексико-грамматического и </w:t>
      </w:r>
      <w:r w:rsidRPr="074B0F4C">
        <w:rPr>
          <w:rFonts w:ascii="Times New Roman" w:hAnsi="Times New Roman"/>
          <w:sz w:val="24"/>
          <w:szCs w:val="24"/>
        </w:rPr>
        <w:lastRenderedPageBreak/>
        <w:t>фонетико-фонематического недоразвития; в активной речи ребенок пользуется в основном простыми предложениями; затрудняется или не умеет распространять простые предложения и строить сложные.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Понимание речи.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Понимание обращенной к ребенку речи приближено к норме, но остаются затруднения в понимании изменений слов, выраженных приставками, суффиксами, в различении оттенков значений однокоренных слов, усвоении логико-грамматических структур, отражающих причинно-следственные, временные, пространственные и другие связи и отношения.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Словарный запас.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Ребенок пользуется всеми частями речи, однако при этом заметно преобладание существительных и глаголов, недостаточно прилагательных (особенно относительных), наречий; предлоги, даже простые, употребляет с ошибками; характерно неточное употребление глаголов, замена названий частей предметов названиями целых предметов; страдает навык словообразования и словотворчества.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Грамматический строй речи.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Ребенок правильно употребляет простые грамматические формы, но допускает специфические ошибки: Неправильное согласование имен прилагательных с именами существительными в роде, числе, падеже; имен числительных с именами существительными; пропуски и замены предлогов; ошибки в ударениях и падежных окончаниях.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Звукопроизношение.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Произносительные возможности детей улучаются, но по-прежнему могут оставаться все виды нарушений (чаще всего свистящий и шипящий </w:t>
      </w:r>
      <w:proofErr w:type="spellStart"/>
      <w:r w:rsidRPr="074B0F4C">
        <w:rPr>
          <w:rFonts w:ascii="Times New Roman" w:hAnsi="Times New Roman"/>
          <w:sz w:val="24"/>
          <w:szCs w:val="24"/>
        </w:rPr>
        <w:t>сигматизмы</w:t>
      </w:r>
      <w:proofErr w:type="spellEnd"/>
      <w:r w:rsidRPr="074B0F4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74B0F4C">
        <w:rPr>
          <w:rFonts w:ascii="Times New Roman" w:hAnsi="Times New Roman"/>
          <w:sz w:val="24"/>
          <w:szCs w:val="24"/>
        </w:rPr>
        <w:t>ротоцизм</w:t>
      </w:r>
      <w:proofErr w:type="spellEnd"/>
      <w:r w:rsidRPr="074B0F4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74B0F4C">
        <w:rPr>
          <w:rFonts w:ascii="Times New Roman" w:hAnsi="Times New Roman"/>
          <w:sz w:val="24"/>
          <w:szCs w:val="24"/>
        </w:rPr>
        <w:t>ламбдацизм</w:t>
      </w:r>
      <w:proofErr w:type="spellEnd"/>
      <w:r w:rsidRPr="074B0F4C">
        <w:rPr>
          <w:rFonts w:ascii="Times New Roman" w:hAnsi="Times New Roman"/>
          <w:sz w:val="24"/>
          <w:szCs w:val="24"/>
        </w:rPr>
        <w:t>, дефекты озвончения); характерны нестойкие замены, когда звук в разных словах произносится по-разному, и замены групп звуков более простыми по артикуляции.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Слоговая структура слова.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Характерны сокращения количества слогов, перестановка слогов и звуков, замена и уподобление слогов, сокращение звуков при стечении согласных. Особенно страдает </w:t>
      </w:r>
      <w:proofErr w:type="spellStart"/>
      <w:r w:rsidRPr="074B0F4C">
        <w:rPr>
          <w:rFonts w:ascii="Times New Roman" w:hAnsi="Times New Roman"/>
          <w:sz w:val="24"/>
          <w:szCs w:val="24"/>
        </w:rPr>
        <w:t>звуконаполняемость</w:t>
      </w:r>
      <w:proofErr w:type="spellEnd"/>
      <w:r w:rsidRPr="074B0F4C">
        <w:rPr>
          <w:rFonts w:ascii="Times New Roman" w:hAnsi="Times New Roman"/>
          <w:sz w:val="24"/>
          <w:szCs w:val="24"/>
        </w:rPr>
        <w:t xml:space="preserve"> слов.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Фонематическое восприятие.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Недостаточно </w:t>
      </w:r>
      <w:proofErr w:type="gramStart"/>
      <w:r w:rsidRPr="074B0F4C">
        <w:rPr>
          <w:rFonts w:ascii="Times New Roman" w:hAnsi="Times New Roman"/>
          <w:sz w:val="24"/>
          <w:szCs w:val="24"/>
        </w:rPr>
        <w:t>развиты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фонематический слух и фонематическое восприятие; готовность к звуковому анализу и синтезу самостоятельно не формируется.</w:t>
      </w:r>
    </w:p>
    <w:p w:rsidR="000E4CAA" w:rsidRDefault="3EEF44E3" w:rsidP="074B0F4C">
      <w:pPr>
        <w:pStyle w:val="a3"/>
        <w:widowControl w:val="0"/>
        <w:jc w:val="center"/>
        <w:rPr>
          <w:rFonts w:ascii="Times New Roman" w:hAnsi="Times New Roman"/>
          <w:sz w:val="24"/>
          <w:szCs w:val="24"/>
          <w:u w:val="single"/>
        </w:rPr>
      </w:pPr>
      <w:r w:rsidRPr="074B0F4C">
        <w:rPr>
          <w:rFonts w:ascii="Times New Roman" w:hAnsi="Times New Roman"/>
          <w:sz w:val="24"/>
          <w:szCs w:val="24"/>
        </w:rPr>
        <w:t>Характеристика речи детей 7-го года жизни: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Фразовая речь.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В самостоятельной речи дети нуждаются в смысловых опорах и помощи взрослых. Их высказывания чаще носят фрагментарный характер; отмечаются нарушения модели предложений; инверсии, пропуск главных и второстепенных членов предложения. Опускаются, заменяются, неправильно употребляются союзы и сложные слова.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Испытывают затруднения и в использовании сложных предложений. Структура сложносочиненных предложений упрощена, часто пропускаются члены предложения; редко используются разделительные и противительные союзы. Не всегда правильно строятся сложноподчиненные предложения. Детьми не усвоены подчинительные союзы, поэтому в их речи отсутствуют условные, уступительные, определительные придаточные предложения.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Понимание речи.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У детей уровень понимания обращенной к ним речи приближается к норме (расчлененный уровень) либо находится на предикативном уровне. Дети умеют вслушиваться в речь логопеда, различать задания, обращения к одному и нескольким лицам. Они недостаточно различают изменения значений, обусловленные употреблением разных приставок, суффиксов и флексий; не во всех случаях понимают вопросы косвенных падежей (чем? кому? с кем? и др.). Метафоры и сравнения, переносное значение слов для их понимания недоступны.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Словарный запас.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lastRenderedPageBreak/>
        <w:t>Словарный запас детей на втором году обучения значительно возрастает, но все же отстает от возрастной нормы. Дети пользуются всеми частями речи, но не всегда употребляют их точно.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74B0F4C">
        <w:rPr>
          <w:rFonts w:ascii="Times New Roman" w:hAnsi="Times New Roman"/>
          <w:sz w:val="24"/>
          <w:szCs w:val="24"/>
        </w:rPr>
        <w:t>Активный словарь включает, в основном, слова, обозначающие конкретные предметы и действия; в нем мало слов, обозначающих отвлеченные и обобщающие понятия, недостаточно прилагательных, особенно относительных, наречий; предлоги, даже простые, употребляются с ошибками.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Лексический запас характеризуется стереотипностью, частым употреблением одних и тех же слов. Большие трудности дети испытывают при подборе синонимов, однокоренных слов, антонимов.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Грамматический строй речи.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На втором году обучения у детей с ОНР остаются ошибки грамматического оформления речи.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Наиболее характерные ошибки у детей – смешение форм склонения, трудности при овладении предложными конструкциями, ошибки в употреблении форм множественного числа с использованием непродуктивных окончаний. Дети допускают специфические ошибки в согласовании прилагательных с существительными в роде, числе, падеже, а также числительных с существительными; в употреблении предлогов (пропуск, замена); в ударениях и падежных окончаниях.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В активной речи правильно употребляются только простые и хорошо отработанные предлоги (</w:t>
      </w:r>
      <w:proofErr w:type="gramStart"/>
      <w:r w:rsidRPr="074B0F4C">
        <w:rPr>
          <w:rFonts w:ascii="Times New Roman" w:hAnsi="Times New Roman"/>
          <w:sz w:val="24"/>
          <w:szCs w:val="24"/>
        </w:rPr>
        <w:t>в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, на, под). </w:t>
      </w:r>
      <w:proofErr w:type="gramStart"/>
      <w:r w:rsidRPr="074B0F4C">
        <w:rPr>
          <w:rFonts w:ascii="Times New Roman" w:hAnsi="Times New Roman"/>
          <w:sz w:val="24"/>
          <w:szCs w:val="24"/>
        </w:rPr>
        <w:t>При использовании сложных предлогов (из-за, из-под) появляются ошибки – замена и смешение.</w:t>
      </w:r>
      <w:proofErr w:type="gramEnd"/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Звукопроизношение.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Эта сторона речи у детей ко второму году обучения в значительной степени сформирована, однако еще встречаются недостатки в звуковом воспроизведении слов (недифференцированное произнесение некоторых звуков, в основном свистящих, шипящих, аффрикат и </w:t>
      </w:r>
      <w:proofErr w:type="spellStart"/>
      <w:r w:rsidRPr="074B0F4C">
        <w:rPr>
          <w:rFonts w:ascii="Times New Roman" w:hAnsi="Times New Roman"/>
          <w:sz w:val="24"/>
          <w:szCs w:val="24"/>
        </w:rPr>
        <w:t>соноров</w:t>
      </w:r>
      <w:proofErr w:type="spellEnd"/>
      <w:r w:rsidRPr="074B0F4C">
        <w:rPr>
          <w:rFonts w:ascii="Times New Roman" w:hAnsi="Times New Roman"/>
          <w:sz w:val="24"/>
          <w:szCs w:val="24"/>
        </w:rPr>
        <w:t xml:space="preserve">, либо постановка </w:t>
      </w:r>
      <w:proofErr w:type="spellStart"/>
      <w:r w:rsidRPr="074B0F4C">
        <w:rPr>
          <w:rFonts w:ascii="Times New Roman" w:hAnsi="Times New Roman"/>
          <w:sz w:val="24"/>
          <w:szCs w:val="24"/>
        </w:rPr>
        <w:t>соноров</w:t>
      </w:r>
      <w:proofErr w:type="spellEnd"/>
      <w:r w:rsidRPr="074B0F4C">
        <w:rPr>
          <w:rFonts w:ascii="Times New Roman" w:hAnsi="Times New Roman"/>
          <w:sz w:val="24"/>
          <w:szCs w:val="24"/>
        </w:rPr>
        <w:t xml:space="preserve"> отсрочивается). Трудно идет автоматизация поставленных звуков, характерны нестойкие замены.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Слоговая структура.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Дети достаточно свободно пользуются словами разной слоговой структуры и </w:t>
      </w:r>
      <w:proofErr w:type="spellStart"/>
      <w:r w:rsidRPr="074B0F4C">
        <w:rPr>
          <w:rFonts w:ascii="Times New Roman" w:hAnsi="Times New Roman"/>
          <w:sz w:val="24"/>
          <w:szCs w:val="24"/>
        </w:rPr>
        <w:t>звуконаполняемости</w:t>
      </w:r>
      <w:proofErr w:type="spellEnd"/>
      <w:r w:rsidRPr="074B0F4C">
        <w:rPr>
          <w:rFonts w:ascii="Times New Roman" w:hAnsi="Times New Roman"/>
          <w:sz w:val="24"/>
          <w:szCs w:val="24"/>
        </w:rPr>
        <w:t xml:space="preserve">, либо дети могут правильно повторить за логопедом трех-, четырехсложные слова, но нередко искажают их в самостоятельной речи, допуская сокращение количества слогов и ошибки при передаче </w:t>
      </w:r>
      <w:proofErr w:type="spellStart"/>
      <w:r w:rsidRPr="074B0F4C">
        <w:rPr>
          <w:rFonts w:ascii="Times New Roman" w:hAnsi="Times New Roman"/>
          <w:sz w:val="24"/>
          <w:szCs w:val="24"/>
        </w:rPr>
        <w:t>звуконаполняемости</w:t>
      </w:r>
      <w:proofErr w:type="spellEnd"/>
      <w:r w:rsidRPr="074B0F4C">
        <w:rPr>
          <w:rFonts w:ascii="Times New Roman" w:hAnsi="Times New Roman"/>
          <w:sz w:val="24"/>
          <w:szCs w:val="24"/>
        </w:rPr>
        <w:t xml:space="preserve"> слов – перестановки, замены звуков и слогов, сокращения при стечении согласных, уподобления.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Нарушения встречаются в воспроизведении наиболее трудных или малоизвестных слов: смешение, перестановки и замены звуков и слогов; сокращения при стечениях согласных в слове.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Фонематическое восприятие.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У детей при выполнении специальных заданий возникают специфические трудности: они не удерживают слоговой ряд (вместо трех слогов называют два), фразу; с ошибками определяют место звука в слове; испытывают трудности в овладении звуковым анализом прямого слога и односложных слов (опускают гласный звук).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Связная речь.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Уровень развития связной речи у детей этой подгруппы гораздо ниже. При составлении рассказов по картинке, пересказе им требуются словесные и изобразительные подсказки. В процессе рассказа появляются длительные паузы между синтагмами и короткими фразами. Степень самостоятельности при свободных высказываниях низкая. Нередко рассказы детей носят фрагментарный характер, поэтому они периодически нуждаются в смысловых опорах и помощи взрослого.</w:t>
      </w:r>
    </w:p>
    <w:p w:rsidR="000E4CAA" w:rsidRDefault="000E4CAA" w:rsidP="074B0F4C">
      <w:pPr>
        <w:pStyle w:val="a3"/>
        <w:widowControl w:val="0"/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0E4CAA" w:rsidRDefault="3EEF44E3" w:rsidP="074B0F4C">
      <w:pPr>
        <w:pStyle w:val="a3"/>
        <w:widowControl w:val="0"/>
        <w:numPr>
          <w:ilvl w:val="0"/>
          <w:numId w:val="13"/>
        </w:numPr>
        <w:jc w:val="center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Ожидаемый результат освоения целевых ориентиров программы</w:t>
      </w:r>
    </w:p>
    <w:p w:rsidR="000E4CAA" w:rsidRDefault="000E4CAA" w:rsidP="074B0F4C">
      <w:pPr>
        <w:pStyle w:val="a3"/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74B0F4C">
        <w:rPr>
          <w:rFonts w:ascii="Times New Roman" w:hAnsi="Times New Roman"/>
          <w:sz w:val="24"/>
          <w:szCs w:val="24"/>
        </w:rPr>
        <w:t xml:space="preserve">Нормативный срок освоения программы – 2 года (старшая и подготовительная группа, </w:t>
      </w:r>
      <w:r w:rsidRPr="074B0F4C">
        <w:rPr>
          <w:rFonts w:ascii="Times New Roman" w:hAnsi="Times New Roman"/>
          <w:sz w:val="24"/>
          <w:szCs w:val="24"/>
        </w:rPr>
        <w:lastRenderedPageBreak/>
        <w:t>рассмотрены особенности работы с детьми с ОНР данных групп (5-7 лет).</w:t>
      </w:r>
      <w:proofErr w:type="gramEnd"/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При отборе программного материала учитывается структура дефекта детей с ОНР.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В итоге логопедической работы дети должны научиться: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• понимать обращенную речь в соответствии с параметрами возрастной нормы;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• фонетически правильно оформлять звуковую сторону речи;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• правильно передавать слоговую структуру слов, используемых в самостоятельной речи;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• пользоваться в самостоятельной речи простыми распространенными и сложными предложениями, владеть навыками объединения их в рассказ;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• владеть элементарными навыками пересказа;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• владеть навыками диалогической речи;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• владеть навыками словообразования;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• грамматически правильно оформлять самостоятельную речь в соответствии с нормами языка. Падежные, родовидовые окончания слов должны проговариваться четко; простые и почти все сложные предлоги — употребляться адекватно;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• использовать в спонтанном общении слова различных лексико-грамматических категорий (существительных, глаголов, наречий, прилагательных, местоимений и т. д.);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• владеть элементами грамоты: навыками печатания некоторых букв, слогов и коротких слов в пределах программы.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С целью </w:t>
      </w:r>
      <w:proofErr w:type="gramStart"/>
      <w:r w:rsidRPr="074B0F4C">
        <w:rPr>
          <w:rFonts w:ascii="Times New Roman" w:hAnsi="Times New Roman"/>
          <w:sz w:val="24"/>
          <w:szCs w:val="24"/>
        </w:rPr>
        <w:t>контроля</w:t>
      </w:r>
      <w:r w:rsidRPr="074B0F4C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74B0F4C">
        <w:rPr>
          <w:rFonts w:ascii="Times New Roman" w:hAnsi="Times New Roman"/>
          <w:sz w:val="24"/>
          <w:szCs w:val="24"/>
        </w:rPr>
        <w:t>за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усвоением детьми данной программы ежегодно в начале и конце учебного года (сентябрь и апрель) проводится логопедическое обследование детей логопедических групп.</w:t>
      </w:r>
    </w:p>
    <w:p w:rsidR="000E4CAA" w:rsidRDefault="000E4CAA" w:rsidP="074B0F4C">
      <w:pPr>
        <w:pStyle w:val="a3"/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0E4CAA" w:rsidRDefault="000E4CAA" w:rsidP="074B0F4C">
      <w:pPr>
        <w:pStyle w:val="a3"/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0E4CAA" w:rsidRDefault="3EEF44E3" w:rsidP="074B0F4C">
      <w:pPr>
        <w:pStyle w:val="a3"/>
        <w:widowControl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III. Организационный раздел.</w:t>
      </w:r>
    </w:p>
    <w:p w:rsidR="000E4CAA" w:rsidRDefault="3EEF44E3" w:rsidP="074B0F4C">
      <w:pPr>
        <w:pStyle w:val="a3"/>
        <w:widowControl w:val="0"/>
        <w:numPr>
          <w:ilvl w:val="0"/>
          <w:numId w:val="2"/>
        </w:numPr>
        <w:jc w:val="center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Организация коррекционно-развивающей работы с детьми с ОНР (III уровень развития речи)</w:t>
      </w:r>
    </w:p>
    <w:p w:rsidR="000E4CAA" w:rsidRDefault="000E4CAA" w:rsidP="074B0F4C">
      <w:pPr>
        <w:pStyle w:val="a3"/>
        <w:widowControl w:val="0"/>
        <w:rPr>
          <w:rFonts w:ascii="Times New Roman" w:hAnsi="Times New Roman"/>
          <w:i/>
          <w:iCs/>
          <w:sz w:val="24"/>
          <w:szCs w:val="24"/>
          <w:u w:val="single"/>
        </w:rPr>
      </w:pP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Основными задачами коррекционно-развивающего обучения данного речевого уровня детей является работа по развитию: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1) понимания речи и лексико-грамматических средств языка;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2) произносительной стороны речи;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3) самостоятельной развернутой фразовой речи;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253A1539">
        <w:rPr>
          <w:rFonts w:ascii="Times New Roman" w:hAnsi="Times New Roman"/>
          <w:sz w:val="24"/>
          <w:szCs w:val="24"/>
        </w:rPr>
        <w:t>4) подготовка к овладению элементарными навыками письма и чтения.</w:t>
      </w:r>
      <w:r w:rsidR="00552448">
        <w:rPr>
          <w:rFonts w:ascii="Times New Roman" w:hAnsi="Times New Roman"/>
          <w:sz w:val="24"/>
        </w:rPr>
        <w:br/>
      </w:r>
      <w:r w:rsidRPr="253A1539">
        <w:rPr>
          <w:rFonts w:ascii="Times New Roman" w:hAnsi="Times New Roman"/>
          <w:sz w:val="24"/>
          <w:szCs w:val="24"/>
        </w:rPr>
        <w:t>      Предусматриваются следующие виды образовательной деятельности по формированию: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• связной речи;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• словарного запаса, грамматического строя;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• произношения.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Нормативный срок освоения программы – два года.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Количество организованной образовательной деятельности (далее ОД), реализующей коррекционно-развивающие задачи: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1 год обучения – 4 в неделю;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Второй год обучения – 4 в неделю.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Рабочая программа не является статичной по своему характеру. Темы занятий могут видоизменяться в зависимости от возможностей и потребностей воспитанников.</w:t>
      </w:r>
      <w:r w:rsidRPr="074B0F4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74B0F4C">
        <w:rPr>
          <w:rFonts w:ascii="Times New Roman" w:hAnsi="Times New Roman"/>
          <w:sz w:val="24"/>
          <w:szCs w:val="24"/>
        </w:rPr>
        <w:t>Система фронтальной логопедической образовательной деятельности с детьми отображена в перспективном и тематическом планах.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Style w:val="aa"/>
          <w:rFonts w:ascii="Times New Roman" w:hAnsi="Times New Roman"/>
          <w:sz w:val="24"/>
          <w:szCs w:val="24"/>
        </w:rPr>
        <w:t xml:space="preserve">На подгрупповой образовательной деятельности </w:t>
      </w:r>
      <w:r w:rsidRPr="074B0F4C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74B0F4C">
        <w:rPr>
          <w:rFonts w:ascii="Times New Roman" w:hAnsi="Times New Roman"/>
          <w:sz w:val="24"/>
          <w:szCs w:val="24"/>
        </w:rPr>
        <w:t xml:space="preserve">изучаются те звуки, которые правильно произносятся всеми детьми или уже </w:t>
      </w:r>
      <w:proofErr w:type="spellStart"/>
      <w:r w:rsidRPr="074B0F4C">
        <w:rPr>
          <w:rFonts w:ascii="Times New Roman" w:hAnsi="Times New Roman"/>
          <w:sz w:val="24"/>
          <w:szCs w:val="24"/>
        </w:rPr>
        <w:t>скоррегированные</w:t>
      </w:r>
      <w:proofErr w:type="spellEnd"/>
      <w:r w:rsidRPr="074B0F4C">
        <w:rPr>
          <w:rFonts w:ascii="Times New Roman" w:hAnsi="Times New Roman"/>
          <w:sz w:val="24"/>
          <w:szCs w:val="24"/>
        </w:rPr>
        <w:t xml:space="preserve"> на индивидуальных занятиях звуки. После уточнения, расширения и обогащения словарного запаса и отработки грамматических категорий проводится работа по развитию связной речи – на базе пройденного речевого материала.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Style w:val="aa"/>
          <w:rFonts w:ascii="Times New Roman" w:hAnsi="Times New Roman"/>
          <w:sz w:val="24"/>
          <w:szCs w:val="24"/>
        </w:rPr>
        <w:lastRenderedPageBreak/>
        <w:t xml:space="preserve">Индивидуальная образовательная деятельность </w:t>
      </w:r>
      <w:r w:rsidRPr="074B0F4C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74B0F4C">
        <w:rPr>
          <w:rFonts w:ascii="Times New Roman" w:hAnsi="Times New Roman"/>
          <w:sz w:val="24"/>
          <w:szCs w:val="24"/>
        </w:rPr>
        <w:t>направлена на формирование артикуляционных укладов нарушенных звуков, их постановку, автоматизацию и развитие фонематического слуха и восприятия, уточнение и расширение словарного запаса, отработку лексико-грамматических категорий, коррекцию нарушений слоговой структуры слова. Последовательность устранения выявленных дефектов звукопроизношения определяется индивидуально, в соответствии с речевыми особенностями каждого ребенка и индивидуальным перспективным планом. Постановка звуков осуществляется при максимальном использовании всех анализаторов (</w:t>
      </w:r>
      <w:proofErr w:type="gramStart"/>
      <w:r w:rsidRPr="074B0F4C">
        <w:rPr>
          <w:rFonts w:ascii="Times New Roman" w:hAnsi="Times New Roman"/>
          <w:sz w:val="24"/>
          <w:szCs w:val="24"/>
        </w:rPr>
        <w:t>тактильный</w:t>
      </w:r>
      <w:proofErr w:type="gramEnd"/>
      <w:r w:rsidRPr="074B0F4C">
        <w:rPr>
          <w:rFonts w:ascii="Times New Roman" w:hAnsi="Times New Roman"/>
          <w:sz w:val="24"/>
          <w:szCs w:val="24"/>
        </w:rPr>
        <w:t>, зрительный, слуховой).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 xml:space="preserve">Фронтальная образовательная деятельность </w:t>
      </w:r>
      <w:r w:rsidRPr="074B0F4C">
        <w:rPr>
          <w:rFonts w:ascii="Times New Roman" w:hAnsi="Times New Roman"/>
          <w:sz w:val="24"/>
          <w:szCs w:val="24"/>
        </w:rPr>
        <w:t>направлена на расширение и активизацию словаря детей, коррекцию нарушений связной речи, подготовку детей к обучению грамоте, развитие грамматического строя речи.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Внимание детей обращается на основные элементы артикуляции звуков в период первоначальной постановки, которая является лишь одним из этапов изучения нового звука. Частные приемы коррекции определяются и детализируются в зависимости от состояния строения и функции артикуляционного аппарата. При закреплении артикуляции последовательность позиции звука от наиболее благоприятной для произнесения </w:t>
      </w:r>
      <w:proofErr w:type="gramStart"/>
      <w:r w:rsidRPr="074B0F4C">
        <w:rPr>
          <w:rFonts w:ascii="Times New Roman" w:hAnsi="Times New Roman"/>
          <w:sz w:val="24"/>
          <w:szCs w:val="24"/>
        </w:rPr>
        <w:t>к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наименее благоприятной, от легкой к трудной устанавливается логопедом с учетом особенностей артикуляционной базы родного языка.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Style w:val="aa"/>
          <w:rFonts w:ascii="Times New Roman" w:hAnsi="Times New Roman"/>
          <w:sz w:val="24"/>
          <w:szCs w:val="24"/>
        </w:rPr>
        <w:t>Материал для закрепления правильного произношения звуков</w:t>
      </w:r>
      <w:r w:rsidRPr="074B0F4C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74B0F4C">
        <w:rPr>
          <w:rFonts w:ascii="Times New Roman" w:hAnsi="Times New Roman"/>
          <w:sz w:val="24"/>
          <w:szCs w:val="24"/>
        </w:rPr>
        <w:t>подбирается таким образом, чтобы он одновременно способствовал расширению и уточнению словаря, грамматически правильной речи, умению правильно строить предложения и способствовал развитию связной речи.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Проводятся фронтальная образовательная деятельность двух видов: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- по формированию лексико-грамматических средств языка и связной речи;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- по формированию произношения (подготовка к обучению грамоте).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Количество этих занятий в зависимости от периода обучения разное.</w:t>
      </w:r>
    </w:p>
    <w:p w:rsidR="000E4CAA" w:rsidRDefault="3EEF44E3" w:rsidP="074B0F4C">
      <w:pPr>
        <w:pStyle w:val="a3"/>
        <w:widowControl w:val="0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Организация обучения и воспитания детей 6-го года с ОНР.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1-й период – 2 организованные  в неделю по развитию лексико-грамматических средств языка и связной речи;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На фронтальной образовательной деятельности ведется работа над лексикой, грамматическим строем речи, связной речью, мелкой моторикой. </w:t>
      </w:r>
      <w:proofErr w:type="gramStart"/>
      <w:r w:rsidRPr="074B0F4C">
        <w:rPr>
          <w:rFonts w:ascii="Times New Roman" w:hAnsi="Times New Roman"/>
          <w:sz w:val="24"/>
          <w:szCs w:val="24"/>
        </w:rPr>
        <w:t>На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74B0F4C">
        <w:rPr>
          <w:rFonts w:ascii="Times New Roman" w:hAnsi="Times New Roman"/>
          <w:sz w:val="24"/>
          <w:szCs w:val="24"/>
        </w:rPr>
        <w:t>индивидуальных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и подгрупповых - работа над подготовкой артикуляционного аппарата к постановке звуков,  развитием целенаправленного речевого выдоха, постановкой звуков, слоговой структурой слова, развитием фонематических процессов.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2-й период - 2 ОД в неделю по развитию лексико-грамматических средств языка и связной речи; 1 - по произношению.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На фронтальных формах работы продолжается работа над лексикой, грамматическим строем речи, связной речью, мелкой моторикой, подготовкой к обучению грамоте (работа над звуками и буквами). </w:t>
      </w:r>
      <w:proofErr w:type="gramStart"/>
      <w:r w:rsidRPr="074B0F4C">
        <w:rPr>
          <w:rFonts w:ascii="Times New Roman" w:hAnsi="Times New Roman"/>
          <w:sz w:val="24"/>
          <w:szCs w:val="24"/>
        </w:rPr>
        <w:t>На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74B0F4C">
        <w:rPr>
          <w:rFonts w:ascii="Times New Roman" w:hAnsi="Times New Roman"/>
          <w:sz w:val="24"/>
          <w:szCs w:val="24"/>
        </w:rPr>
        <w:t>индивидуальных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и подгрупповых - ведется работа по постановке, автоматизации и дифференциации звуков, развитию слоговой структуры слова, развитию фонематических процессов.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3-й период - 3 ОД в неделю по развитию лексико-грамматических средств языка и связной речи; 1 - по произношению.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На фронтальной образовательной деятельности  продолжается работа над лексикой, грамматическим строем речи, связной речью, мелкой моторикой, подготовкой к обучению грамоте (работа над звуками и буквами). </w:t>
      </w:r>
      <w:proofErr w:type="gramStart"/>
      <w:r w:rsidRPr="074B0F4C">
        <w:rPr>
          <w:rFonts w:ascii="Times New Roman" w:hAnsi="Times New Roman"/>
          <w:sz w:val="24"/>
          <w:szCs w:val="24"/>
        </w:rPr>
        <w:t>На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74B0F4C">
        <w:rPr>
          <w:rFonts w:ascii="Times New Roman" w:hAnsi="Times New Roman"/>
          <w:sz w:val="24"/>
          <w:szCs w:val="24"/>
        </w:rPr>
        <w:t>индивидуальных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и подгрупповых - ведется работа по постановке, автоматизации и дифференциации звуков, развитию слоговой структуры слова, развитию фонематических процессов.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Длительность фронтальной образовательной деятельности – 25 минут, индивидуальной и подгрупповой – 15 минут.</w:t>
      </w:r>
    </w:p>
    <w:p w:rsidR="000E4CAA" w:rsidRDefault="3EEF44E3" w:rsidP="074B0F4C">
      <w:pPr>
        <w:pStyle w:val="a3"/>
        <w:widowControl w:val="0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Организация обучения и воспитания детей 7-го года с ОНР.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1-й период – 2 ОД в неделю по развитию лексико-грамматических средств языка и </w:t>
      </w:r>
      <w:r w:rsidRPr="074B0F4C">
        <w:rPr>
          <w:rFonts w:ascii="Times New Roman" w:hAnsi="Times New Roman"/>
          <w:sz w:val="24"/>
          <w:szCs w:val="24"/>
        </w:rPr>
        <w:lastRenderedPageBreak/>
        <w:t>связной речи, 2 ОД в неделю по подготовке к обучению грамоте;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На фронтальной образовательной деятельности  ведется работа над лексикой, грамматическим строем речи, связной речью, мелкой моторикой, подготовкой к обучению грамоте. </w:t>
      </w:r>
      <w:proofErr w:type="gramStart"/>
      <w:r w:rsidRPr="074B0F4C">
        <w:rPr>
          <w:rFonts w:ascii="Times New Roman" w:hAnsi="Times New Roman"/>
          <w:sz w:val="24"/>
          <w:szCs w:val="24"/>
        </w:rPr>
        <w:t>На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74B0F4C">
        <w:rPr>
          <w:rFonts w:ascii="Times New Roman" w:hAnsi="Times New Roman"/>
          <w:sz w:val="24"/>
          <w:szCs w:val="24"/>
        </w:rPr>
        <w:t>индивидуальных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и подгрупповых -  работа над постановкой звуков, уточнением артикуляционных укладов ранее поставленных звуков, над слоговой структурой слова, развитием фонематических процессов.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2-й период - 1 ОД в неделю по развитию лексико-грамматических средств языка и связной речи; 3 в неделю по подготовке к обучению грамоте.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На фронтальной продолжается работа над лексикой, грамматическим строем речи, связной речью, мелкой моторикой, подготовкой к обучению грамоте (работа над звуками и буквами). </w:t>
      </w:r>
      <w:proofErr w:type="gramStart"/>
      <w:r w:rsidRPr="074B0F4C">
        <w:rPr>
          <w:rFonts w:ascii="Times New Roman" w:hAnsi="Times New Roman"/>
          <w:sz w:val="24"/>
          <w:szCs w:val="24"/>
        </w:rPr>
        <w:t>На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74B0F4C">
        <w:rPr>
          <w:rFonts w:ascii="Times New Roman" w:hAnsi="Times New Roman"/>
          <w:sz w:val="24"/>
          <w:szCs w:val="24"/>
        </w:rPr>
        <w:t>индивидуальных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и подгрупповых - ведется работа по автоматизации и дифференциации поставленных звуков, развитию слоговой структуры слова, развитию фонематических процессов.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3-й период - 1 ОД в неделю по развитию лексико-грамматических средств языка и связной речи; 3 в неделю по подготовке к обучению грамоте.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На фронтальной ОД продолжается работа над лексикой, грамматическим строем речи, связной речью, мелкой моторикой, подготовкой к обучению грамоте (работа над звуками и буквами). На индивидуальной и подгрупповой ОД ведется работа по автоматизации и дифференциации поставленных звуков, развитию слоговой структуры слова, развитию фонематических процессов.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Длительность фронтальной работы – 30 минут, индивидуальной и </w:t>
      </w:r>
      <w:proofErr w:type="gramStart"/>
      <w:r w:rsidRPr="074B0F4C">
        <w:rPr>
          <w:rFonts w:ascii="Times New Roman" w:hAnsi="Times New Roman"/>
          <w:sz w:val="24"/>
          <w:szCs w:val="24"/>
        </w:rPr>
        <w:t>подгруппового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– 15 минут.</w:t>
      </w:r>
    </w:p>
    <w:p w:rsidR="000E4CAA" w:rsidRDefault="000E4CAA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0E4CAA" w:rsidRDefault="3EEF44E3" w:rsidP="074B0F4C">
      <w:pPr>
        <w:pStyle w:val="a3"/>
        <w:widowControl w:val="0"/>
        <w:numPr>
          <w:ilvl w:val="0"/>
          <w:numId w:val="2"/>
        </w:numPr>
        <w:jc w:val="center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Формы и средства организации образовательной деятельности</w:t>
      </w:r>
    </w:p>
    <w:p w:rsidR="000E4CAA" w:rsidRDefault="000E4CAA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Учитель-логопед: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- фронтальная (подгрупповая) организованная образовательная деятельность,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- индивидуальная образовательная деятельность.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Взаимодействие учителя-логопеда с воспитателем.</w:t>
      </w:r>
    </w:p>
    <w:p w:rsidR="000E4CAA" w:rsidRDefault="3EEF44E3" w:rsidP="074B0F4C">
      <w:pPr>
        <w:pStyle w:val="Textbody"/>
        <w:spacing w:after="0"/>
        <w:ind w:firstLine="567"/>
        <w:jc w:val="both"/>
        <w:rPr>
          <w:color w:val="000000"/>
          <w:szCs w:val="24"/>
        </w:rPr>
      </w:pPr>
      <w:r w:rsidRPr="074B0F4C">
        <w:rPr>
          <w:szCs w:val="24"/>
        </w:rPr>
        <w:t>Основными задачами совместной коррекционной работы логопеда и воспитателя являются.</w:t>
      </w:r>
    </w:p>
    <w:p w:rsidR="000E4CAA" w:rsidRDefault="3EEF44E3" w:rsidP="074B0F4C">
      <w:pPr>
        <w:pStyle w:val="Textbody"/>
        <w:numPr>
          <w:ilvl w:val="0"/>
          <w:numId w:val="15"/>
        </w:numPr>
        <w:tabs>
          <w:tab w:val="left" w:pos="720"/>
        </w:tabs>
        <w:spacing w:after="60"/>
        <w:rPr>
          <w:color w:val="000000"/>
          <w:szCs w:val="24"/>
        </w:rPr>
      </w:pPr>
      <w:r w:rsidRPr="074B0F4C">
        <w:rPr>
          <w:szCs w:val="24"/>
        </w:rPr>
        <w:t xml:space="preserve">Практическое усвоение лексических и грамматических средств языка. </w:t>
      </w:r>
    </w:p>
    <w:p w:rsidR="000E4CAA" w:rsidRDefault="3EEF44E3" w:rsidP="074B0F4C">
      <w:pPr>
        <w:pStyle w:val="Textbody"/>
        <w:numPr>
          <w:ilvl w:val="0"/>
          <w:numId w:val="15"/>
        </w:numPr>
        <w:tabs>
          <w:tab w:val="left" w:pos="720"/>
        </w:tabs>
        <w:spacing w:after="60"/>
        <w:rPr>
          <w:color w:val="000000"/>
          <w:szCs w:val="24"/>
        </w:rPr>
      </w:pPr>
      <w:r w:rsidRPr="074B0F4C">
        <w:rPr>
          <w:szCs w:val="24"/>
        </w:rPr>
        <w:t xml:space="preserve">Формирование правильного произношения. </w:t>
      </w:r>
    </w:p>
    <w:p w:rsidR="000E4CAA" w:rsidRDefault="3EEF44E3" w:rsidP="074B0F4C">
      <w:pPr>
        <w:pStyle w:val="Textbody"/>
        <w:numPr>
          <w:ilvl w:val="0"/>
          <w:numId w:val="15"/>
        </w:numPr>
        <w:tabs>
          <w:tab w:val="left" w:pos="720"/>
        </w:tabs>
        <w:spacing w:after="60"/>
        <w:rPr>
          <w:b/>
          <w:bCs/>
          <w:szCs w:val="24"/>
        </w:rPr>
      </w:pPr>
      <w:r w:rsidRPr="074B0F4C">
        <w:rPr>
          <w:szCs w:val="24"/>
        </w:rPr>
        <w:t>Подготовка к обучению грамоте, овладение элементами грамоты. Развитие навыка связной речи.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- фронтальные, подгрупповая образовательная деятельность по развитию речи с применением дидактических игр и упражнений на развитие всех компонентов речи;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- беседы, ознакомление с произведениями художественной литературы.</w:t>
      </w:r>
    </w:p>
    <w:p w:rsidR="000E4CAA" w:rsidRDefault="3EEF44E3" w:rsidP="074B0F4C">
      <w:pPr>
        <w:pStyle w:val="Textbody"/>
        <w:ind w:firstLine="567"/>
        <w:rPr>
          <w:color w:val="000000"/>
          <w:szCs w:val="24"/>
        </w:rPr>
      </w:pPr>
      <w:r w:rsidRPr="074B0F4C">
        <w:rPr>
          <w:szCs w:val="24"/>
        </w:rPr>
        <w:t>Взаимодействие логопеда с родителями.</w:t>
      </w:r>
    </w:p>
    <w:p w:rsidR="000E4CAA" w:rsidRDefault="3EEF44E3" w:rsidP="074B0F4C">
      <w:pPr>
        <w:pStyle w:val="Textbody"/>
        <w:ind w:firstLine="567"/>
        <w:rPr>
          <w:color w:val="000000"/>
          <w:szCs w:val="24"/>
        </w:rPr>
      </w:pPr>
      <w:r w:rsidRPr="074B0F4C">
        <w:rPr>
          <w:szCs w:val="24"/>
        </w:rPr>
        <w:t>Задачи логопедической работы с родителями:</w:t>
      </w:r>
    </w:p>
    <w:p w:rsidR="000E4CAA" w:rsidRDefault="3EEF44E3" w:rsidP="074B0F4C">
      <w:pPr>
        <w:pStyle w:val="Textbody"/>
        <w:numPr>
          <w:ilvl w:val="0"/>
          <w:numId w:val="14"/>
        </w:numPr>
        <w:spacing w:after="120"/>
        <w:ind w:left="709" w:hanging="425"/>
        <w:jc w:val="both"/>
        <w:rPr>
          <w:color w:val="000000"/>
          <w:szCs w:val="24"/>
        </w:rPr>
      </w:pPr>
      <w:r w:rsidRPr="074B0F4C">
        <w:rPr>
          <w:szCs w:val="24"/>
        </w:rPr>
        <w:t>Приобщить родителей к коррекционной работе, ознакомить с приемами</w:t>
      </w:r>
    </w:p>
    <w:p w:rsidR="000E4CAA" w:rsidRDefault="3EEF44E3" w:rsidP="074B0F4C">
      <w:pPr>
        <w:pStyle w:val="Textbody"/>
        <w:jc w:val="both"/>
        <w:rPr>
          <w:color w:val="000000"/>
          <w:szCs w:val="24"/>
        </w:rPr>
      </w:pPr>
      <w:r w:rsidRPr="074B0F4C">
        <w:rPr>
          <w:szCs w:val="24"/>
        </w:rPr>
        <w:t>развития речи;</w:t>
      </w:r>
    </w:p>
    <w:p w:rsidR="000E4CAA" w:rsidRDefault="3EEF44E3" w:rsidP="074B0F4C">
      <w:pPr>
        <w:pStyle w:val="Textbody"/>
        <w:numPr>
          <w:ilvl w:val="0"/>
          <w:numId w:val="14"/>
        </w:numPr>
        <w:spacing w:after="120"/>
        <w:ind w:left="709" w:hanging="425"/>
        <w:jc w:val="both"/>
        <w:rPr>
          <w:color w:val="000000"/>
          <w:szCs w:val="24"/>
        </w:rPr>
      </w:pPr>
      <w:r w:rsidRPr="074B0F4C">
        <w:rPr>
          <w:szCs w:val="24"/>
        </w:rPr>
        <w:t xml:space="preserve">Убедить родителей в необходимости закреплять изученный материал </w:t>
      </w:r>
      <w:proofErr w:type="gramStart"/>
      <w:r w:rsidRPr="074B0F4C">
        <w:rPr>
          <w:szCs w:val="24"/>
        </w:rPr>
        <w:t>в</w:t>
      </w:r>
      <w:proofErr w:type="gramEnd"/>
    </w:p>
    <w:p w:rsidR="000E4CAA" w:rsidRDefault="3EEF44E3" w:rsidP="074B0F4C">
      <w:pPr>
        <w:pStyle w:val="Textbody"/>
        <w:jc w:val="both"/>
        <w:rPr>
          <w:color w:val="000000"/>
          <w:szCs w:val="24"/>
        </w:rPr>
      </w:pPr>
      <w:r w:rsidRPr="074B0F4C">
        <w:rPr>
          <w:szCs w:val="24"/>
        </w:rPr>
        <w:t>домашних условиях;</w:t>
      </w:r>
    </w:p>
    <w:p w:rsidR="000E4CAA" w:rsidRDefault="3EEF44E3" w:rsidP="074B0F4C">
      <w:pPr>
        <w:pStyle w:val="Textbody"/>
        <w:numPr>
          <w:ilvl w:val="0"/>
          <w:numId w:val="14"/>
        </w:numPr>
        <w:spacing w:after="120"/>
        <w:ind w:left="709" w:hanging="425"/>
        <w:jc w:val="both"/>
        <w:rPr>
          <w:color w:val="000000"/>
          <w:szCs w:val="24"/>
        </w:rPr>
      </w:pPr>
      <w:r w:rsidRPr="074B0F4C">
        <w:rPr>
          <w:szCs w:val="24"/>
        </w:rPr>
        <w:t xml:space="preserve">Формировать у родителей представления о речевой готовности детей </w:t>
      </w:r>
      <w:proofErr w:type="gramStart"/>
      <w:r w:rsidRPr="074B0F4C">
        <w:rPr>
          <w:szCs w:val="24"/>
        </w:rPr>
        <w:t>к</w:t>
      </w:r>
      <w:proofErr w:type="gramEnd"/>
    </w:p>
    <w:p w:rsidR="000E4CAA" w:rsidRDefault="3EEF44E3" w:rsidP="074B0F4C">
      <w:pPr>
        <w:pStyle w:val="Textbody"/>
        <w:jc w:val="both"/>
        <w:rPr>
          <w:color w:val="000000"/>
          <w:szCs w:val="24"/>
        </w:rPr>
      </w:pPr>
      <w:r w:rsidRPr="074B0F4C">
        <w:rPr>
          <w:szCs w:val="24"/>
        </w:rPr>
        <w:t>обучению в школе.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>- игры и упражнения на развитие артикуляционной моторики ребенка;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74B0F4C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74B0F4C">
        <w:rPr>
          <w:rFonts w:ascii="Times New Roman" w:hAnsi="Times New Roman"/>
          <w:sz w:val="24"/>
          <w:szCs w:val="24"/>
        </w:rPr>
        <w:t xml:space="preserve"> выполнением заданий и произношением ребенка;</w:t>
      </w:r>
    </w:p>
    <w:p w:rsidR="000E4CAA" w:rsidRDefault="3EEF44E3" w:rsidP="074B0F4C">
      <w:pPr>
        <w:pStyle w:val="a3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74B0F4C">
        <w:rPr>
          <w:rFonts w:ascii="Times New Roman" w:hAnsi="Times New Roman"/>
          <w:sz w:val="24"/>
          <w:szCs w:val="24"/>
        </w:rPr>
        <w:lastRenderedPageBreak/>
        <w:t>- выполнение рекомендаций учителя-логопеда и домашних заданий.</w:t>
      </w:r>
    </w:p>
    <w:p w:rsidR="000E4CAA" w:rsidRDefault="000E4CAA" w:rsidP="074B0F4C">
      <w:pPr>
        <w:pStyle w:val="a3"/>
        <w:widowControl w:val="0"/>
        <w:rPr>
          <w:rFonts w:ascii="Times New Roman" w:hAnsi="Times New Roman"/>
          <w:sz w:val="24"/>
          <w:szCs w:val="24"/>
        </w:rPr>
      </w:pPr>
    </w:p>
    <w:p w:rsidR="000E4CAA" w:rsidRDefault="3EEF44E3" w:rsidP="253A1539">
      <w:pPr>
        <w:pStyle w:val="a6"/>
        <w:widowControl w:val="0"/>
        <w:suppressAutoHyphens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74B0F4C">
        <w:rPr>
          <w:rFonts w:ascii="Times New Roman" w:hAnsi="Times New Roman"/>
          <w:b/>
          <w:bCs/>
          <w:sz w:val="24"/>
          <w:szCs w:val="24"/>
        </w:rPr>
        <w:t>3. Методические пособия и дидактические материалы:</w:t>
      </w:r>
    </w:p>
    <w:p w:rsidR="074B0F4C" w:rsidRDefault="074B0F4C" w:rsidP="074B0F4C">
      <w:pPr>
        <w:pStyle w:val="a6"/>
        <w:widowControl w:val="0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10"/>
        <w:tblW w:w="960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15"/>
        <w:gridCol w:w="8985"/>
      </w:tblGrid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074B0F4C">
            <w:pPr>
              <w:widowControl w:val="0"/>
              <w:suppressAutoHyphens/>
              <w:spacing w:after="80" w:line="240" w:lineRule="auto"/>
              <w:ind w:left="-450" w:firstLine="450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Азова Е. А., Чернова О. О. Учим звуки. Домашние логопедические тетради для детей 5-7 лет. - М.: ТЦ Сфера, 2010.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Арбекова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Н.Е. Развиваем связную речь у детей 6-7 лет с ОНР. 3 альбома /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Н.Е.Арбекова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>. – М.: Издательство ГНОМ, 2010.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8985" w:type="dxa"/>
          </w:tcPr>
          <w:p w:rsidR="000E4CAA" w:rsidRDefault="3EEF44E3" w:rsidP="074B0F4C">
            <w:pPr>
              <w:widowControl w:val="0"/>
              <w:suppressAutoHyphens/>
              <w:spacing w:after="8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Гомзяк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О.С. Говорим правильно в 6-7 лет. Конспекты фронтальных занятий I, II, III периодов обучения </w:t>
            </w:r>
            <w:proofErr w:type="gramStart"/>
            <w:r w:rsidRPr="074B0F4C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подготовительной к школе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логогруппе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/ О.С.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Гомзяк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>. – М.: Издательство ГНОМ, 2013.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Гомзяк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О.С. Говорим правильно в 6-7 лет. Конспекты занятий и картинный материал по развитию связной речи </w:t>
            </w:r>
            <w:proofErr w:type="gramStart"/>
            <w:r w:rsidRPr="074B0F4C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подготовительной к школе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логогруппе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/ О.С.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Гомзяк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>. – М.: Издательство ГНОМ, 2013.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Громова О.</w:t>
            </w:r>
            <w:r w:rsidRPr="074B0F4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74B0F4C">
              <w:rPr>
                <w:rFonts w:ascii="Times New Roman" w:hAnsi="Times New Roman"/>
                <w:sz w:val="24"/>
                <w:szCs w:val="24"/>
              </w:rPr>
              <w:t xml:space="preserve">Говорю правильно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Р-Рь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74B0F4C">
              <w:rPr>
                <w:rFonts w:ascii="Times New Roman" w:hAnsi="Times New Roman"/>
                <w:sz w:val="24"/>
                <w:szCs w:val="24"/>
              </w:rPr>
              <w:t>-М</w:t>
            </w:r>
            <w:proofErr w:type="gramEnd"/>
            <w:r w:rsidRPr="074B0F4C">
              <w:rPr>
                <w:rFonts w:ascii="Times New Roman" w:hAnsi="Times New Roman"/>
                <w:sz w:val="24"/>
                <w:szCs w:val="24"/>
              </w:rPr>
              <w:t>. Сфера, 2016.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С.В.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Игротерапия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в логопедии. Пальчиковые превращения. Пособие для педагогов и родителей: Феникс, 2014.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 xml:space="preserve"> 12.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 xml:space="preserve">Жукова Н.С.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Букварь</w:t>
            </w:r>
            <w:proofErr w:type="gramStart"/>
            <w:r w:rsidRPr="074B0F4C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74B0F4C">
              <w:rPr>
                <w:rFonts w:ascii="Times New Roman" w:hAnsi="Times New Roman"/>
                <w:sz w:val="24"/>
                <w:szCs w:val="24"/>
              </w:rPr>
              <w:t>чебное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пособие.: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Эксмо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>, 2014.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 xml:space="preserve">13.   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Комарова Л.А. Автоматизация звуков в игровых упражнениях. Комплект из 10 альбомов дошкольника / Л.А. Комарова. – М.: Издательство ГНОМ и Д, 2008.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Коноваленко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В.В. Комплект из 4 альбомов по автоматизации звуков у детей. Дидактический материал для логопедов / В.В.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Коноваленко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, С.В.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Коноваленко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. – 3-е изд.,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испр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>. и доп. – М.: Издательство ГНОМ, 2013.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Крупенчук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О.И. Играем со звуками и буквами для дошкольников. Для детей 5-7 лет. – СПб</w:t>
            </w:r>
            <w:proofErr w:type="gramStart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.: </w:t>
            </w:r>
            <w:proofErr w:type="gramEnd"/>
            <w:r w:rsidRPr="074B0F4C">
              <w:rPr>
                <w:rFonts w:ascii="Times New Roman" w:hAnsi="Times New Roman"/>
                <w:sz w:val="24"/>
                <w:szCs w:val="24"/>
              </w:rPr>
              <w:t>Литера, 2009. – 64с.</w:t>
            </w:r>
          </w:p>
        </w:tc>
      </w:tr>
      <w:tr w:rsidR="000E4CAA" w:rsidTr="074B0F4C">
        <w:trPr>
          <w:trHeight w:val="423"/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Нищева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Н.В.: Тетрадь-тренажер для автоматизации произношения и дифференциации звуков [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ш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>], [ж]. ФГОС: Детство-Пресс, 2016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Саморокова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О.П. Комплект из 3 альбомов упражнений для детей 5-7 лет с речевыми нарушениями / О.П.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Саморокова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>, Т.Н. Кругликова. – М.: Издательство ГНОМ, 2013.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8985" w:type="dxa"/>
          </w:tcPr>
          <w:p w:rsidR="000E4CAA" w:rsidRDefault="3EEF44E3" w:rsidP="074B0F4C">
            <w:pPr>
              <w:keepLines/>
              <w:widowControl w:val="0"/>
              <w:shd w:val="clear" w:color="auto" w:fill="FFFFFF"/>
              <w:spacing w:after="0" w:line="240" w:lineRule="auto"/>
              <w:ind w:right="210"/>
              <w:outlineLvl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Саморокова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О.П. Планы-конспекты логопедических занятий с детьми 5-7 лет с речевыми нарушениями / О.П.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Саморокова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>, Т.Н. Кругликова. – М.: Издательство ГНОМ, 2013.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Теремкова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Н.Э. Логопедические домашние задания для детей 5-7 лет с ОНР. Комплект из 4 альбомов / Н.Э.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Теремкова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>. – М.: Издательство «ГНОМ и Д», 2007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Ткаченко Т.А. Пиши, читай-ка</w:t>
            </w:r>
            <w:proofErr w:type="gramStart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!. </w:t>
            </w:r>
            <w:proofErr w:type="gram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Методика ранней грамотности. – М.: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Эксмо-Пресс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>, 2013.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 xml:space="preserve">Ткаченко Т.А. Логопед у вас дома. </w:t>
            </w:r>
            <w:proofErr w:type="gramStart"/>
            <w:r w:rsidRPr="074B0F4C">
              <w:rPr>
                <w:rFonts w:ascii="Times New Roman" w:hAnsi="Times New Roman"/>
                <w:sz w:val="24"/>
                <w:szCs w:val="24"/>
              </w:rPr>
              <w:t>-М</w:t>
            </w:r>
            <w:proofErr w:type="gram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.: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Эксмо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>, 2011.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 xml:space="preserve">Ткаченко Т.А. Мелкая моторика. Гимнастика для пальчиков </w:t>
            </w:r>
            <w:proofErr w:type="gramStart"/>
            <w:r w:rsidRPr="074B0F4C">
              <w:rPr>
                <w:rFonts w:ascii="Times New Roman" w:hAnsi="Times New Roman"/>
                <w:sz w:val="24"/>
                <w:szCs w:val="24"/>
              </w:rPr>
              <w:t>-М</w:t>
            </w:r>
            <w:proofErr w:type="gram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.: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Эксмо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>, 2014.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Филичева, Чиркина, Туманова: Коррекция нарушений речи. Программы для дошкольных образовательных учреждений компенсирующего вида. – М.: «Просвещение», 2014. – 207с.</w:t>
            </w:r>
          </w:p>
        </w:tc>
      </w:tr>
      <w:tr w:rsidR="000E4CAA" w:rsidTr="074B0F4C">
        <w:trPr>
          <w:trHeight w:val="391"/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Шаблыко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Е.И. Комплект пособий по коррекции нарушений произношения звуков. Пособие для логопедов ДОУ и школ, воспитателей и родителей. – М.: ТЦ Сфера, 2013. (Библиотека Логопеда)</w:t>
            </w:r>
          </w:p>
        </w:tc>
      </w:tr>
      <w:tr w:rsidR="000E4CAA" w:rsidTr="074B0F4C">
        <w:trPr>
          <w:jc w:val="center"/>
        </w:trPr>
        <w:tc>
          <w:tcPr>
            <w:tcW w:w="61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8985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ind w:right="21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74B0F4C">
              <w:rPr>
                <w:rFonts w:ascii="Times New Roman" w:hAnsi="Times New Roman"/>
                <w:sz w:val="24"/>
                <w:szCs w:val="24"/>
              </w:rPr>
              <w:t>Яцель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О.С. Учимся правильно употреблять предлоги в речи: конспекты занятий и </w:t>
            </w:r>
            <w:r w:rsidRPr="074B0F4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демонстрационный материал по обучению детей с ОНР в старшей и подготовительной группах / О.С. </w:t>
            </w:r>
            <w:proofErr w:type="spellStart"/>
            <w:r w:rsidRPr="074B0F4C">
              <w:rPr>
                <w:rFonts w:ascii="Times New Roman" w:hAnsi="Times New Roman"/>
                <w:sz w:val="24"/>
                <w:szCs w:val="24"/>
              </w:rPr>
              <w:t>Яцель</w:t>
            </w:r>
            <w:proofErr w:type="spellEnd"/>
            <w:r w:rsidRPr="074B0F4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74B0F4C">
              <w:rPr>
                <w:rFonts w:ascii="Times New Roman" w:hAnsi="Times New Roman"/>
                <w:sz w:val="24"/>
                <w:szCs w:val="24"/>
              </w:rPr>
              <w:t xml:space="preserve"> – М.: Издательство ГНОМ, 2014.</w:t>
            </w:r>
          </w:p>
        </w:tc>
      </w:tr>
    </w:tbl>
    <w:tbl>
      <w:tblPr>
        <w:tblStyle w:val="10"/>
        <w:tblpPr w:leftFromText="180" w:rightFromText="180" w:vertAnchor="text" w:horzAnchor="margin" w:tblpXSpec="center" w:tblpY="303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8"/>
        <w:gridCol w:w="10172"/>
      </w:tblGrid>
      <w:tr w:rsidR="000E4CAA" w:rsidTr="074B0F4C">
        <w:tc>
          <w:tcPr>
            <w:tcW w:w="568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10172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Демонстрационный и раздаточный картинный материал.</w:t>
            </w:r>
          </w:p>
        </w:tc>
      </w:tr>
      <w:tr w:rsidR="000E4CAA" w:rsidTr="074B0F4C">
        <w:tc>
          <w:tcPr>
            <w:tcW w:w="568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172" w:type="dxa"/>
          </w:tcPr>
          <w:p w:rsidR="000E4CAA" w:rsidRDefault="3EEF44E3" w:rsidP="253A1539">
            <w:pPr>
              <w:widowControl w:val="0"/>
              <w:suppressAutoHyphens/>
              <w:spacing w:after="8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74B0F4C">
              <w:rPr>
                <w:rFonts w:ascii="Times New Roman" w:hAnsi="Times New Roman"/>
                <w:sz w:val="24"/>
                <w:szCs w:val="24"/>
              </w:rPr>
              <w:t>Дидактические игры для коррекции звукопроизношения, развития фонематических процессов, лексико-грамматических категорий и связной речи, развития дыхания и мелкой моторики.</w:t>
            </w:r>
          </w:p>
        </w:tc>
      </w:tr>
    </w:tbl>
    <w:p w:rsidR="000E4CAA" w:rsidRDefault="000E4CAA" w:rsidP="253A153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E4CAA" w:rsidRDefault="000E4CAA" w:rsidP="253A1539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E4CAA" w:rsidRDefault="000E4CAA" w:rsidP="253A153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4CAA" w:rsidRDefault="000E4CAA" w:rsidP="253A1539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0E4CAA" w:rsidSect="000E4CAA">
      <w:headerReference w:type="default" r:id="rId8"/>
      <w:footerReference w:type="default" r:id="rId9"/>
      <w:pgSz w:w="11906" w:h="16838" w:code="9"/>
      <w:pgMar w:top="1134" w:right="1134" w:bottom="1134" w:left="1134" w:header="397" w:footer="454" w:gutter="0"/>
      <w:pgNumType w:start="2" w:chapSep="period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0274" w:rsidRDefault="00C20274" w:rsidP="000E4CAA">
      <w:pPr>
        <w:spacing w:after="0" w:line="240" w:lineRule="auto"/>
      </w:pPr>
      <w:r>
        <w:separator/>
      </w:r>
    </w:p>
  </w:endnote>
  <w:endnote w:type="continuationSeparator" w:id="0">
    <w:p w:rsidR="00C20274" w:rsidRDefault="00C20274" w:rsidP="000E4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CAA" w:rsidRDefault="000E4CAA">
    <w:pPr>
      <w:pStyle w:val="a4"/>
      <w:jc w:val="center"/>
    </w:pPr>
  </w:p>
  <w:p w:rsidR="000E4CAA" w:rsidRDefault="001818D2">
    <w:pPr>
      <w:pStyle w:val="a4"/>
      <w:jc w:val="center"/>
    </w:pPr>
    <w:r>
      <w:fldChar w:fldCharType="begin"/>
    </w:r>
    <w:r w:rsidR="00552448">
      <w:instrText>PAGE   \* MERGEFORMAT</w:instrText>
    </w:r>
    <w:r>
      <w:fldChar w:fldCharType="separate"/>
    </w:r>
    <w:r w:rsidR="00D93EA7">
      <w:rPr>
        <w:noProof/>
      </w:rPr>
      <w:t>5</w:t>
    </w:r>
    <w:r>
      <w:fldChar w:fldCharType="end"/>
    </w:r>
  </w:p>
  <w:p w:rsidR="000E4CAA" w:rsidRDefault="000E4CA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0274" w:rsidRDefault="00C20274" w:rsidP="000E4CAA">
      <w:pPr>
        <w:spacing w:after="0" w:line="240" w:lineRule="auto"/>
      </w:pPr>
      <w:r>
        <w:separator/>
      </w:r>
    </w:p>
  </w:footnote>
  <w:footnote w:type="continuationSeparator" w:id="0">
    <w:p w:rsidR="00C20274" w:rsidRDefault="00C20274" w:rsidP="000E4C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6A0"/>
    </w:tblPr>
    <w:tblGrid>
      <w:gridCol w:w="3210"/>
      <w:gridCol w:w="3210"/>
      <w:gridCol w:w="3210"/>
    </w:tblGrid>
    <w:tr w:rsidR="253A1539" w:rsidTr="253A1539">
      <w:tc>
        <w:tcPr>
          <w:tcW w:w="3210" w:type="dxa"/>
        </w:tcPr>
        <w:p w:rsidR="253A1539" w:rsidRDefault="253A1539" w:rsidP="253A1539">
          <w:pPr>
            <w:pStyle w:val="a7"/>
            <w:ind w:left="-115"/>
          </w:pPr>
        </w:p>
      </w:tc>
      <w:tc>
        <w:tcPr>
          <w:tcW w:w="3210" w:type="dxa"/>
        </w:tcPr>
        <w:p w:rsidR="253A1539" w:rsidRDefault="253A1539" w:rsidP="253A1539">
          <w:pPr>
            <w:pStyle w:val="a7"/>
            <w:jc w:val="center"/>
          </w:pPr>
        </w:p>
      </w:tc>
      <w:tc>
        <w:tcPr>
          <w:tcW w:w="3210" w:type="dxa"/>
        </w:tcPr>
        <w:p w:rsidR="253A1539" w:rsidRDefault="253A1539" w:rsidP="253A1539">
          <w:pPr>
            <w:pStyle w:val="a7"/>
            <w:ind w:right="-115"/>
            <w:jc w:val="right"/>
          </w:pPr>
        </w:p>
      </w:tc>
    </w:tr>
  </w:tbl>
  <w:p w:rsidR="253A1539" w:rsidRDefault="253A1539" w:rsidP="253A1539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A53D2"/>
    <w:multiLevelType w:val="multilevel"/>
    <w:tmpl w:val="DF58CB5E"/>
    <w:lvl w:ilvl="0">
      <w:start w:val="1"/>
      <w:numFmt w:val="decimal"/>
      <w:lvlText w:val="%1."/>
      <w:lvlJc w:val="left"/>
      <w:pPr>
        <w:spacing w:beforeAutospacing="0" w:after="0" w:afterAutospacing="0" w:line="240" w:lineRule="auto"/>
        <w:ind w:left="720" w:hanging="360"/>
      </w:pPr>
    </w:lvl>
    <w:lvl w:ilvl="1">
      <w:start w:val="1"/>
      <w:numFmt w:val="decimal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>
      <w:start w:val="1"/>
      <w:numFmt w:val="decimal"/>
      <w:lvlText w:val="%3."/>
      <w:lvlJc w:val="left"/>
      <w:pPr>
        <w:spacing w:beforeAutospacing="0" w:after="0" w:afterAutospacing="0" w:line="240" w:lineRule="auto"/>
        <w:ind w:left="2160" w:hanging="360"/>
      </w:pPr>
    </w:lvl>
    <w:lvl w:ilvl="3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>
      <w:start w:val="1"/>
      <w:numFmt w:val="decimal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>
      <w:start w:val="1"/>
      <w:numFmt w:val="decimal"/>
      <w:lvlText w:val="%6."/>
      <w:lvlJc w:val="left"/>
      <w:pPr>
        <w:spacing w:beforeAutospacing="0" w:after="0" w:afterAutospacing="0" w:line="240" w:lineRule="auto"/>
        <w:ind w:left="4320" w:hanging="360"/>
      </w:pPr>
    </w:lvl>
    <w:lvl w:ilvl="6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>
      <w:start w:val="1"/>
      <w:numFmt w:val="decimal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>
      <w:start w:val="1"/>
      <w:numFmt w:val="decimal"/>
      <w:lvlText w:val="%9."/>
      <w:lvlJc w:val="left"/>
      <w:pPr>
        <w:spacing w:beforeAutospacing="0" w:after="0" w:afterAutospacing="0" w:line="240" w:lineRule="auto"/>
        <w:ind w:left="6480" w:hanging="360"/>
      </w:pPr>
    </w:lvl>
  </w:abstractNum>
  <w:abstractNum w:abstractNumId="1">
    <w:nsid w:val="0C2818C1"/>
    <w:multiLevelType w:val="hybridMultilevel"/>
    <w:tmpl w:val="96B888D0"/>
    <w:lvl w:ilvl="0" w:tplc="38A0C0D4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1703735"/>
    <w:multiLevelType w:val="hybridMultilevel"/>
    <w:tmpl w:val="2B42CE6A"/>
    <w:lvl w:ilvl="0" w:tplc="F6CCA110">
      <w:start w:val="1"/>
      <w:numFmt w:val="bullet"/>
      <w:lvlText w:val=""/>
      <w:lvlJc w:val="left"/>
      <w:pPr>
        <w:tabs>
          <w:tab w:val="left" w:pos="786"/>
        </w:tabs>
        <w:ind w:left="786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16736434"/>
    <w:multiLevelType w:val="hybridMultilevel"/>
    <w:tmpl w:val="90F8E710"/>
    <w:lvl w:ilvl="0" w:tplc="F6CCA110">
      <w:start w:val="1"/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4">
    <w:nsid w:val="199B02C5"/>
    <w:multiLevelType w:val="hybridMultilevel"/>
    <w:tmpl w:val="8B5272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1009BB"/>
    <w:multiLevelType w:val="hybridMultilevel"/>
    <w:tmpl w:val="059C724C"/>
    <w:lvl w:ilvl="0" w:tplc="F6CCA110">
      <w:start w:val="1"/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6">
    <w:nsid w:val="23F51F52"/>
    <w:multiLevelType w:val="hybridMultilevel"/>
    <w:tmpl w:val="4DBEF332"/>
    <w:lvl w:ilvl="0" w:tplc="F6CCA110">
      <w:start w:val="1"/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7">
    <w:nsid w:val="29E851FD"/>
    <w:multiLevelType w:val="hybridMultilevel"/>
    <w:tmpl w:val="6D34BB1A"/>
    <w:lvl w:ilvl="0" w:tplc="F6CCA110">
      <w:start w:val="1"/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8">
    <w:nsid w:val="2A746200"/>
    <w:multiLevelType w:val="hybridMultilevel"/>
    <w:tmpl w:val="356828AC"/>
    <w:lvl w:ilvl="0" w:tplc="F6CCA110">
      <w:start w:val="1"/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9">
    <w:nsid w:val="2BDD7431"/>
    <w:multiLevelType w:val="hybridMultilevel"/>
    <w:tmpl w:val="852209C2"/>
    <w:lvl w:ilvl="0" w:tplc="0419000F">
      <w:start w:val="1"/>
      <w:numFmt w:val="decimal"/>
      <w:lvlText w:val="%1."/>
      <w:lvlJc w:val="left"/>
      <w:pPr>
        <w:spacing w:beforeAutospacing="0" w:after="0" w:afterAutospacing="0" w:line="240" w:lineRule="auto"/>
        <w:ind w:left="1287" w:hanging="360"/>
      </w:pPr>
    </w:lvl>
    <w:lvl w:ilvl="1" w:tplc="04190019">
      <w:start w:val="1"/>
      <w:numFmt w:val="lowerLetter"/>
      <w:lvlText w:val="%2."/>
      <w:lvlJc w:val="left"/>
      <w:pPr>
        <w:spacing w:beforeAutospacing="0" w:after="0" w:afterAutospacing="0" w:line="240" w:lineRule="auto"/>
        <w:ind w:left="2007" w:hanging="360"/>
      </w:pPr>
    </w:lvl>
    <w:lvl w:ilvl="2" w:tplc="0419001B">
      <w:start w:val="1"/>
      <w:numFmt w:val="lowerRoman"/>
      <w:lvlText w:val="%3."/>
      <w:lvlJc w:val="right"/>
      <w:pPr>
        <w:spacing w:beforeAutospacing="0" w:after="0" w:afterAutospacing="0" w:line="240" w:lineRule="auto"/>
        <w:ind w:left="2727" w:hanging="180"/>
      </w:pPr>
    </w:lvl>
    <w:lvl w:ilvl="3" w:tplc="0419000F">
      <w:start w:val="1"/>
      <w:numFmt w:val="decimal"/>
      <w:lvlText w:val="%4."/>
      <w:lvlJc w:val="left"/>
      <w:pPr>
        <w:spacing w:beforeAutospacing="0" w:after="0" w:afterAutospacing="0" w:line="240" w:lineRule="auto"/>
        <w:ind w:left="3447" w:hanging="360"/>
      </w:pPr>
    </w:lvl>
    <w:lvl w:ilvl="4" w:tplc="04190019">
      <w:start w:val="1"/>
      <w:numFmt w:val="lowerLetter"/>
      <w:lvlText w:val="%5."/>
      <w:lvlJc w:val="left"/>
      <w:pPr>
        <w:spacing w:beforeAutospacing="0" w:after="0" w:afterAutospacing="0" w:line="240" w:lineRule="auto"/>
        <w:ind w:left="4167" w:hanging="360"/>
      </w:pPr>
    </w:lvl>
    <w:lvl w:ilvl="5" w:tplc="0419001B">
      <w:start w:val="1"/>
      <w:numFmt w:val="lowerRoman"/>
      <w:lvlText w:val="%6."/>
      <w:lvlJc w:val="right"/>
      <w:pPr>
        <w:spacing w:beforeAutospacing="0" w:after="0" w:afterAutospacing="0" w:line="240" w:lineRule="auto"/>
        <w:ind w:left="4887" w:hanging="180"/>
      </w:pPr>
    </w:lvl>
    <w:lvl w:ilvl="6" w:tplc="0419000F">
      <w:start w:val="1"/>
      <w:numFmt w:val="decimal"/>
      <w:lvlText w:val="%7."/>
      <w:lvlJc w:val="left"/>
      <w:pPr>
        <w:spacing w:beforeAutospacing="0" w:after="0" w:afterAutospacing="0" w:line="240" w:lineRule="auto"/>
        <w:ind w:left="5607" w:hanging="360"/>
      </w:pPr>
    </w:lvl>
    <w:lvl w:ilvl="7" w:tplc="04190019">
      <w:start w:val="1"/>
      <w:numFmt w:val="lowerLetter"/>
      <w:lvlText w:val="%8."/>
      <w:lvlJc w:val="left"/>
      <w:pPr>
        <w:spacing w:beforeAutospacing="0" w:after="0" w:afterAutospacing="0" w:line="240" w:lineRule="auto"/>
        <w:ind w:left="6327" w:hanging="360"/>
      </w:pPr>
    </w:lvl>
    <w:lvl w:ilvl="8" w:tplc="0419001B">
      <w:start w:val="1"/>
      <w:numFmt w:val="lowerRoman"/>
      <w:lvlText w:val="%9."/>
      <w:lvlJc w:val="right"/>
      <w:pPr>
        <w:spacing w:beforeAutospacing="0" w:after="0" w:afterAutospacing="0" w:line="240" w:lineRule="auto"/>
        <w:ind w:left="7047" w:hanging="180"/>
      </w:pPr>
    </w:lvl>
  </w:abstractNum>
  <w:abstractNum w:abstractNumId="10">
    <w:nsid w:val="3FAD0DED"/>
    <w:multiLevelType w:val="hybridMultilevel"/>
    <w:tmpl w:val="91108F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53530A"/>
    <w:multiLevelType w:val="hybridMultilevel"/>
    <w:tmpl w:val="CF045AB2"/>
    <w:lvl w:ilvl="0" w:tplc="2C32EB70">
      <w:start w:val="1"/>
      <w:numFmt w:val="upperRoman"/>
      <w:lvlText w:val="%1."/>
      <w:lvlJc w:val="left"/>
      <w:pPr>
        <w:ind w:left="2007" w:hanging="720"/>
      </w:pPr>
    </w:lvl>
    <w:lvl w:ilvl="1" w:tplc="04190019">
      <w:start w:val="1"/>
      <w:numFmt w:val="lowerLetter"/>
      <w:lvlText w:val="%2."/>
      <w:lvlJc w:val="left"/>
      <w:pPr>
        <w:ind w:left="2367" w:hanging="360"/>
      </w:pPr>
    </w:lvl>
    <w:lvl w:ilvl="2" w:tplc="0419001B">
      <w:start w:val="1"/>
      <w:numFmt w:val="lowerRoman"/>
      <w:lvlText w:val="%3."/>
      <w:lvlJc w:val="right"/>
      <w:pPr>
        <w:ind w:left="3087" w:hanging="180"/>
      </w:pPr>
    </w:lvl>
    <w:lvl w:ilvl="3" w:tplc="0419000F">
      <w:start w:val="1"/>
      <w:numFmt w:val="decimal"/>
      <w:lvlText w:val="%4."/>
      <w:lvlJc w:val="left"/>
      <w:pPr>
        <w:ind w:left="3807" w:hanging="360"/>
      </w:pPr>
    </w:lvl>
    <w:lvl w:ilvl="4" w:tplc="04190019">
      <w:start w:val="1"/>
      <w:numFmt w:val="lowerLetter"/>
      <w:lvlText w:val="%5."/>
      <w:lvlJc w:val="left"/>
      <w:pPr>
        <w:ind w:left="4527" w:hanging="360"/>
      </w:pPr>
    </w:lvl>
    <w:lvl w:ilvl="5" w:tplc="0419001B">
      <w:start w:val="1"/>
      <w:numFmt w:val="lowerRoman"/>
      <w:lvlText w:val="%6."/>
      <w:lvlJc w:val="right"/>
      <w:pPr>
        <w:ind w:left="5247" w:hanging="180"/>
      </w:pPr>
    </w:lvl>
    <w:lvl w:ilvl="6" w:tplc="0419000F">
      <w:start w:val="1"/>
      <w:numFmt w:val="decimal"/>
      <w:lvlText w:val="%7."/>
      <w:lvlJc w:val="left"/>
      <w:pPr>
        <w:ind w:left="5967" w:hanging="360"/>
      </w:pPr>
    </w:lvl>
    <w:lvl w:ilvl="7" w:tplc="04190019">
      <w:start w:val="1"/>
      <w:numFmt w:val="lowerLetter"/>
      <w:lvlText w:val="%8."/>
      <w:lvlJc w:val="left"/>
      <w:pPr>
        <w:ind w:left="6687" w:hanging="360"/>
      </w:pPr>
    </w:lvl>
    <w:lvl w:ilvl="8" w:tplc="0419001B">
      <w:start w:val="1"/>
      <w:numFmt w:val="lowerRoman"/>
      <w:lvlText w:val="%9."/>
      <w:lvlJc w:val="right"/>
      <w:pPr>
        <w:ind w:left="7407" w:hanging="180"/>
      </w:pPr>
    </w:lvl>
  </w:abstractNum>
  <w:abstractNum w:abstractNumId="12">
    <w:nsid w:val="61EE358E"/>
    <w:multiLevelType w:val="hybridMultilevel"/>
    <w:tmpl w:val="3D484ECC"/>
    <w:lvl w:ilvl="0" w:tplc="F6CCA110">
      <w:start w:val="1"/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13">
    <w:nsid w:val="6B74076F"/>
    <w:multiLevelType w:val="hybridMultilevel"/>
    <w:tmpl w:val="9790D890"/>
    <w:lvl w:ilvl="0" w:tplc="B06CD594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4A366196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404AC48E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17825E3A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6CF21D8A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8E68AAF6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36BAD752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F8272CA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4880C36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7B6A74ED"/>
    <w:multiLevelType w:val="hybridMultilevel"/>
    <w:tmpl w:val="02086562"/>
    <w:lvl w:ilvl="0" w:tplc="F6CCA110">
      <w:start w:val="1"/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num w:numId="1">
    <w:abstractNumId w:val="1"/>
  </w:num>
  <w:num w:numId="2">
    <w:abstractNumId w:val="10"/>
  </w:num>
  <w:num w:numId="3">
    <w:abstractNumId w:val="11"/>
  </w:num>
  <w:num w:numId="4">
    <w:abstractNumId w:val="8"/>
  </w:num>
  <w:num w:numId="5">
    <w:abstractNumId w:val="6"/>
  </w:num>
  <w:num w:numId="6">
    <w:abstractNumId w:val="3"/>
  </w:num>
  <w:num w:numId="7">
    <w:abstractNumId w:val="12"/>
  </w:num>
  <w:num w:numId="8">
    <w:abstractNumId w:val="14"/>
  </w:num>
  <w:num w:numId="9">
    <w:abstractNumId w:val="7"/>
  </w:num>
  <w:num w:numId="10">
    <w:abstractNumId w:val="5"/>
  </w:num>
  <w:num w:numId="11">
    <w:abstractNumId w:val="2"/>
  </w:num>
  <w:num w:numId="12">
    <w:abstractNumId w:val="13"/>
  </w:num>
  <w:num w:numId="13">
    <w:abstractNumId w:val="4"/>
  </w:num>
  <w:num w:numId="14">
    <w:abstractNumId w:val="9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22D65835"/>
    <w:rsid w:val="000E4CAA"/>
    <w:rsid w:val="001818D2"/>
    <w:rsid w:val="00552448"/>
    <w:rsid w:val="00C20274"/>
    <w:rsid w:val="00D93EA7"/>
    <w:rsid w:val="00DD05A4"/>
    <w:rsid w:val="02E78FC4"/>
    <w:rsid w:val="04836025"/>
    <w:rsid w:val="04DC91DB"/>
    <w:rsid w:val="074B0F4C"/>
    <w:rsid w:val="07BB00E7"/>
    <w:rsid w:val="18431922"/>
    <w:rsid w:val="1A478FA8"/>
    <w:rsid w:val="22D65835"/>
    <w:rsid w:val="240A9940"/>
    <w:rsid w:val="253A1539"/>
    <w:rsid w:val="25B86EC1"/>
    <w:rsid w:val="2ABE48E4"/>
    <w:rsid w:val="36C2557E"/>
    <w:rsid w:val="38E04132"/>
    <w:rsid w:val="3A7C1193"/>
    <w:rsid w:val="3EEF44E3"/>
    <w:rsid w:val="4B95366D"/>
    <w:rsid w:val="4F320CD6"/>
    <w:rsid w:val="594BDFAC"/>
    <w:rsid w:val="5A08393F"/>
    <w:rsid w:val="5F42098D"/>
    <w:rsid w:val="60A31684"/>
    <w:rsid w:val="61FA22C7"/>
    <w:rsid w:val="6395F328"/>
    <w:rsid w:val="677D8EDE"/>
    <w:rsid w:val="69229C2D"/>
    <w:rsid w:val="6ABE6C8E"/>
    <w:rsid w:val="6E80C577"/>
    <w:rsid w:val="712DAE12"/>
    <w:rsid w:val="7CB52F35"/>
    <w:rsid w:val="7FEF9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CAA"/>
    <w:pPr>
      <w:spacing w:after="200" w:line="276" w:lineRule="auto"/>
    </w:pPr>
  </w:style>
  <w:style w:type="paragraph" w:styleId="3">
    <w:name w:val="heading 3"/>
    <w:basedOn w:val="a"/>
    <w:link w:val="30"/>
    <w:qFormat/>
    <w:rsid w:val="000E4CAA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sz w:val="27"/>
    </w:rPr>
  </w:style>
  <w:style w:type="paragraph" w:styleId="4">
    <w:name w:val="heading 4"/>
    <w:basedOn w:val="a"/>
    <w:next w:val="a"/>
    <w:link w:val="40"/>
    <w:semiHidden/>
    <w:qFormat/>
    <w:rsid w:val="000E4CAA"/>
    <w:pPr>
      <w:keepNext/>
      <w:keepLines/>
      <w:spacing w:before="200" w:after="0"/>
      <w:outlineLvl w:val="3"/>
    </w:pPr>
    <w:rPr>
      <w:b/>
      <w:i/>
      <w:color w:val="4472C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E4CAA"/>
    <w:pPr>
      <w:spacing w:after="0" w:line="240" w:lineRule="auto"/>
    </w:pPr>
  </w:style>
  <w:style w:type="paragraph" w:styleId="a4">
    <w:name w:val="footer"/>
    <w:basedOn w:val="a"/>
    <w:link w:val="a5"/>
    <w:rsid w:val="000E4CAA"/>
    <w:pPr>
      <w:tabs>
        <w:tab w:val="center" w:pos="4677"/>
        <w:tab w:val="right" w:pos="9355"/>
      </w:tabs>
      <w:spacing w:after="0" w:line="240" w:lineRule="auto"/>
    </w:pPr>
  </w:style>
  <w:style w:type="paragraph" w:styleId="a6">
    <w:name w:val="List Paragraph"/>
    <w:basedOn w:val="a"/>
    <w:qFormat/>
    <w:rsid w:val="000E4CAA"/>
    <w:pPr>
      <w:ind w:left="720"/>
      <w:contextualSpacing/>
    </w:pPr>
  </w:style>
  <w:style w:type="paragraph" w:customStyle="1" w:styleId="Textbody">
    <w:name w:val="Text body"/>
    <w:basedOn w:val="a"/>
    <w:rsid w:val="000E4CAA"/>
    <w:pPr>
      <w:widowControl w:val="0"/>
      <w:suppressAutoHyphens/>
      <w:spacing w:after="120" w:line="240" w:lineRule="auto"/>
    </w:pPr>
    <w:rPr>
      <w:rFonts w:ascii="Times New Roman" w:hAnsi="Times New Roman"/>
      <w:sz w:val="24"/>
    </w:rPr>
  </w:style>
  <w:style w:type="paragraph" w:styleId="a7">
    <w:name w:val="header"/>
    <w:basedOn w:val="a"/>
    <w:link w:val="a8"/>
    <w:rsid w:val="000E4C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LineNumber">
    <w:name w:val="Line Number"/>
    <w:basedOn w:val="a0"/>
    <w:semiHidden/>
    <w:rsid w:val="000E4CAA"/>
  </w:style>
  <w:style w:type="character" w:styleId="a9">
    <w:name w:val="Hyperlink"/>
    <w:rsid w:val="000E4CAA"/>
    <w:rPr>
      <w:color w:val="0000FF"/>
      <w:u w:val="single"/>
    </w:rPr>
  </w:style>
  <w:style w:type="character" w:customStyle="1" w:styleId="30">
    <w:name w:val="Заголовок 3 Знак"/>
    <w:basedOn w:val="a0"/>
    <w:link w:val="3"/>
    <w:rsid w:val="000E4CAA"/>
    <w:rPr>
      <w:rFonts w:ascii="Times New Roman" w:hAnsi="Times New Roman"/>
      <w:b/>
      <w:sz w:val="27"/>
    </w:rPr>
  </w:style>
  <w:style w:type="character" w:customStyle="1" w:styleId="40">
    <w:name w:val="Заголовок 4 Знак"/>
    <w:basedOn w:val="a0"/>
    <w:link w:val="4"/>
    <w:semiHidden/>
    <w:rsid w:val="000E4CAA"/>
    <w:rPr>
      <w:b/>
      <w:i/>
      <w:color w:val="4472C4"/>
    </w:rPr>
  </w:style>
  <w:style w:type="character" w:customStyle="1" w:styleId="a5">
    <w:name w:val="Нижний колонтитул Знак"/>
    <w:basedOn w:val="a0"/>
    <w:link w:val="a4"/>
    <w:rsid w:val="000E4CAA"/>
  </w:style>
  <w:style w:type="character" w:styleId="aa">
    <w:name w:val="Strong"/>
    <w:basedOn w:val="a0"/>
    <w:qFormat/>
    <w:rsid w:val="000E4CAA"/>
    <w:rPr>
      <w:b/>
    </w:rPr>
  </w:style>
  <w:style w:type="character" w:customStyle="1" w:styleId="apple-converted-space">
    <w:name w:val="apple-converted-space"/>
    <w:basedOn w:val="a0"/>
    <w:rsid w:val="000E4CAA"/>
  </w:style>
  <w:style w:type="character" w:customStyle="1" w:styleId="a8">
    <w:name w:val="Верхний колонтитул Знак"/>
    <w:basedOn w:val="a0"/>
    <w:link w:val="a7"/>
    <w:rsid w:val="000E4CAA"/>
  </w:style>
  <w:style w:type="table" w:styleId="1">
    <w:name w:val="Table Simple 1"/>
    <w:basedOn w:val="a1"/>
    <w:rsid w:val="000E4CA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rsid w:val="000E4CAA"/>
    <w:pPr>
      <w:spacing w:after="0" w:line="240" w:lineRule="auto"/>
    </w:pPr>
    <w:rPr>
      <w:rFonts w:ascii="Arial" w:hAnsi="Arial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0E4C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D93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93E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4715</Words>
  <Characters>26877</Characters>
  <Application>Microsoft Office Word</Application>
  <DocSecurity>0</DocSecurity>
  <Lines>223</Lines>
  <Paragraphs>63</Paragraphs>
  <ScaleCrop>false</ScaleCrop>
  <Company>Krokoz™</Company>
  <LinksUpToDate>false</LinksUpToDate>
  <CharactersWithSpaces>31529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Аниса</dc:creator>
  <cp:lastModifiedBy>Аниса</cp:lastModifiedBy>
  <cp:revision>2</cp:revision>
  <cp:lastPrinted>2022-11-25T05:18:00Z</cp:lastPrinted>
  <dcterms:created xsi:type="dcterms:W3CDTF">2022-11-25T06:36:00Z</dcterms:created>
  <dcterms:modified xsi:type="dcterms:W3CDTF">2022-11-25T06:36:00Z</dcterms:modified>
</cp:coreProperties>
</file>